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5AFF" w14:textId="77777777" w:rsidR="00FE1E47" w:rsidRDefault="00FE1E47" w:rsidP="00595580">
      <w:r>
        <w:t>For the Love of the Craft</w:t>
      </w:r>
    </w:p>
    <w:p w14:paraId="089F899C" w14:textId="77777777" w:rsidR="00FE1E47" w:rsidRDefault="00FE1E47" w:rsidP="00595580"/>
    <w:p w14:paraId="6B6ED626" w14:textId="701454B9" w:rsidR="00313A09" w:rsidRDefault="001E7045" w:rsidP="00313A09">
      <w:proofErr w:type="spellStart"/>
      <w:r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>Deni</w:t>
      </w:r>
      <w:r w:rsidR="00BF10FE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>sabel</w:t>
      </w:r>
      <w:proofErr w:type="spellEnd"/>
      <w:r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Deleon is a</w:t>
      </w:r>
      <w:r w:rsidR="00BF10FE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professional</w:t>
      </w:r>
      <w:r w:rsidR="00313A09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E2415B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>portrait</w:t>
      </w:r>
      <w:r w:rsidR="00313A09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photographer </w:t>
      </w:r>
      <w:r w:rsidR="00E2415B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>who loves working with infants an</w:t>
      </w:r>
      <w:r w:rsidR="00BF10FE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>d</w:t>
      </w:r>
      <w:r w:rsidR="00E2415B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young children. </w:t>
      </w:r>
      <w:r w:rsidR="00313A09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Her </w:t>
      </w:r>
      <w:r w:rsidR="002D684F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creative </w:t>
      </w:r>
      <w:r w:rsidR="00313A09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>expertise</w:t>
      </w:r>
      <w:r w:rsidR="002D684F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, years of experience, </w:t>
      </w:r>
      <w:r w:rsidR="008B592B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and deep knowledge base </w:t>
      </w:r>
      <w:r w:rsidR="00313A09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>serve her well as</w:t>
      </w:r>
      <w:r w:rsidR="002D684F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a</w:t>
      </w:r>
      <w:r w:rsidR="00313A09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313A09">
        <w:t>Pro Video Sales Consultant for B&amp;H Photo.</w:t>
      </w:r>
    </w:p>
    <w:p w14:paraId="161A6927" w14:textId="77777777" w:rsidR="00BF10FE" w:rsidRDefault="00BF10FE" w:rsidP="00313A09"/>
    <w:p w14:paraId="0E40CA46" w14:textId="77777777" w:rsidR="00BF10FE" w:rsidRDefault="00BF10FE" w:rsidP="00313A09">
      <w:r>
        <w:t>Kristen Auriemma</w:t>
      </w:r>
      <w:r w:rsidR="00EE518A">
        <w:t xml:space="preserve">’s photographic style is best described as soft, sleek, and conceptual—traits thoroughly evinced in her stunning portraiture work. In addition to being a professional photographer, Kristen </w:t>
      </w:r>
      <w:r w:rsidR="002C1FA4">
        <w:t xml:space="preserve">also works as a member of B&amp;H’s </w:t>
      </w:r>
      <w:r w:rsidR="00EE518A">
        <w:t>Live Chat and Email Support</w:t>
      </w:r>
      <w:r w:rsidR="002C1FA4">
        <w:t>.</w:t>
      </w:r>
    </w:p>
    <w:p w14:paraId="669C8F62" w14:textId="77777777" w:rsidR="002C1FA4" w:rsidRDefault="002C1FA4" w:rsidP="00313A09"/>
    <w:p w14:paraId="1F358609" w14:textId="4B2BBEF9" w:rsidR="002C1FA4" w:rsidRDefault="007001A9" w:rsidP="00313A09">
      <w:r>
        <w:t xml:space="preserve">A </w:t>
      </w:r>
      <w:r w:rsidR="002C1FA4">
        <w:t xml:space="preserve">landscape </w:t>
      </w:r>
      <w:r w:rsidR="00AD72BF">
        <w:t xml:space="preserve">and wildlife </w:t>
      </w:r>
      <w:r w:rsidR="002C1FA4">
        <w:t xml:space="preserve">photographer, Morris </w:t>
      </w:r>
      <w:proofErr w:type="spellStart"/>
      <w:r w:rsidR="002C1FA4">
        <w:t>Hersko</w:t>
      </w:r>
      <w:r>
        <w:t>’s</w:t>
      </w:r>
      <w:proofErr w:type="spellEnd"/>
      <w:r>
        <w:t xml:space="preserve"> portfolio is a treasure trove of breathtaking photos from around the globe. When he’s not traveling the world, Morris works on the Web Space Marketing</w:t>
      </w:r>
      <w:r w:rsidR="008B592B">
        <w:t xml:space="preserve"> team.</w:t>
      </w:r>
      <w:r>
        <w:t xml:space="preserve">    </w:t>
      </w:r>
    </w:p>
    <w:p w14:paraId="6363BC2B" w14:textId="77777777" w:rsidR="002C1FA4" w:rsidRDefault="002C1FA4" w:rsidP="00313A09"/>
    <w:p w14:paraId="0436A09B" w14:textId="6DD2CDBD" w:rsidR="002C1FA4" w:rsidRDefault="002C1FA4" w:rsidP="00313A09">
      <w:r>
        <w:t>Jennifer Hahn</w:t>
      </w:r>
      <w:r w:rsidR="008B592B">
        <w:t xml:space="preserve">’s endless pursuit of knowledge drives her love for documentary filmmaking. As a member of the Quality &amp; Assurance team, Jennifer leverages her expertise to ensure B&amp;H customers have the most accurate and helpful information available. </w:t>
      </w:r>
    </w:p>
    <w:p w14:paraId="3EBC0BC3" w14:textId="77777777" w:rsidR="002C1FA4" w:rsidRDefault="002C1FA4" w:rsidP="00313A09"/>
    <w:p w14:paraId="4F1C0D2F" w14:textId="047FCE77" w:rsidR="002C1FA4" w:rsidRDefault="008F7EF6" w:rsidP="00313A09">
      <w:r>
        <w:t xml:space="preserve">Whether it’s shooting street or event photography, </w:t>
      </w:r>
      <w:r w:rsidR="002C1FA4">
        <w:t xml:space="preserve">Andrea </w:t>
      </w:r>
      <w:proofErr w:type="spellStart"/>
      <w:r w:rsidR="002C1FA4">
        <w:t>Ortado</w:t>
      </w:r>
      <w:r>
        <w:t>’s</w:t>
      </w:r>
      <w:proofErr w:type="spellEnd"/>
      <w:r>
        <w:t xml:space="preserve"> work captures the beauty in the moment, adding meaning and permanence to a time that is, by definition, fleeting.</w:t>
      </w:r>
      <w:r w:rsidR="00511123">
        <w:t xml:space="preserve"> </w:t>
      </w:r>
      <w:r>
        <w:t xml:space="preserve">Working as a Live Chat Agent, Andrea is able to leverage her years of experience to serve B&amp;H customers. </w:t>
      </w:r>
      <w:r w:rsidR="00511123">
        <w:t xml:space="preserve"> </w:t>
      </w:r>
    </w:p>
    <w:p w14:paraId="023299A5" w14:textId="77777777" w:rsidR="002C1FA4" w:rsidRDefault="002C1FA4" w:rsidP="00313A09"/>
    <w:p w14:paraId="6A3D130D" w14:textId="1E854085" w:rsidR="002C1FA4" w:rsidRDefault="002C1FA4" w:rsidP="00313A09">
      <w:r>
        <w:t>Jabari A.</w:t>
      </w:r>
      <w:r w:rsidR="00744F76">
        <w:t>K</w:t>
      </w:r>
      <w:r>
        <w:t xml:space="preserve">. Holder </w:t>
      </w:r>
      <w:r w:rsidR="00315FF2">
        <w:t xml:space="preserve">is </w:t>
      </w:r>
      <w:r w:rsidR="007A09C4">
        <w:t xml:space="preserve">a </w:t>
      </w:r>
      <w:r w:rsidR="00315FF2">
        <w:t xml:space="preserve">writer, director, and film producer. He </w:t>
      </w:r>
      <w:r w:rsidR="0080642F">
        <w:t xml:space="preserve">often </w:t>
      </w:r>
      <w:r w:rsidR="00315FF2">
        <w:t>use</w:t>
      </w:r>
      <w:r w:rsidR="0080642F">
        <w:t>s</w:t>
      </w:r>
      <w:r w:rsidR="00315FF2">
        <w:t xml:space="preserve"> satire to </w:t>
      </w:r>
      <w:r w:rsidR="009C72AC">
        <w:t>spotlight</w:t>
      </w:r>
      <w:r w:rsidR="0080642F">
        <w:t xml:space="preserve"> </w:t>
      </w:r>
      <w:r w:rsidR="00315FF2">
        <w:t xml:space="preserve">the absurdities </w:t>
      </w:r>
      <w:r w:rsidR="0080642F">
        <w:t xml:space="preserve">of everyday life and help reframe how we view and interact </w:t>
      </w:r>
      <w:r w:rsidR="009C72AC">
        <w:t>with</w:t>
      </w:r>
      <w:r w:rsidR="0080642F">
        <w:t>in our world. When he’s not making movies, Jabari works as a Pro Video Sales Consultant to help fellow filmmakers achieve their goals.</w:t>
      </w:r>
      <w:r w:rsidR="00315FF2">
        <w:t xml:space="preserve"> </w:t>
      </w:r>
    </w:p>
    <w:p w14:paraId="4410B7D6" w14:textId="77777777" w:rsidR="002C1FA4" w:rsidRDefault="002C1FA4" w:rsidP="00313A09"/>
    <w:p w14:paraId="50695C9D" w14:textId="4A8D6491" w:rsidR="002C1FA4" w:rsidRDefault="00731614" w:rsidP="00313A09">
      <w:r>
        <w:t>Gabrie</w:t>
      </w:r>
      <w:r w:rsidR="002C1FA4">
        <w:t>l</w:t>
      </w:r>
      <w:r w:rsidR="00315FF2">
        <w:t xml:space="preserve"> </w:t>
      </w:r>
      <w:proofErr w:type="spellStart"/>
      <w:r w:rsidR="00315FF2">
        <w:t>Biderman</w:t>
      </w:r>
      <w:proofErr w:type="spellEnd"/>
      <w:r w:rsidR="00315FF2">
        <w:t xml:space="preserve"> </w:t>
      </w:r>
      <w:r w:rsidR="00D00F1D">
        <w:t>is</w:t>
      </w:r>
      <w:r w:rsidR="009C72AC">
        <w:t xml:space="preserve"> a</w:t>
      </w:r>
      <w:r w:rsidR="00D00F1D">
        <w:t xml:space="preserve"> renowned night photographer whose work has been featured in multiple exhibits in San Francisco, New York, London, and Hawaii—just to name a few. Working for </w:t>
      </w:r>
      <w:r w:rsidR="009C72AC">
        <w:t xml:space="preserve">the </w:t>
      </w:r>
      <w:r w:rsidR="00D00F1D">
        <w:t>B&amp;H</w:t>
      </w:r>
      <w:r w:rsidR="009C72AC">
        <w:t xml:space="preserve"> Marketing team</w:t>
      </w:r>
      <w:r w:rsidR="00D00F1D">
        <w:t>,</w:t>
      </w:r>
      <w:r w:rsidR="00315FF2">
        <w:t xml:space="preserve"> Gabriel gets to share his passion with cowork</w:t>
      </w:r>
      <w:r w:rsidR="00593581">
        <w:t>er</w:t>
      </w:r>
      <w:r w:rsidR="00D00F1D">
        <w:t xml:space="preserve">s, </w:t>
      </w:r>
      <w:r w:rsidR="00315FF2">
        <w:t>customers</w:t>
      </w:r>
      <w:r w:rsidR="00D00F1D">
        <w:t xml:space="preserve">, and collaborators. </w:t>
      </w:r>
    </w:p>
    <w:p w14:paraId="338CBD01" w14:textId="77777777" w:rsidR="00315FF2" w:rsidRDefault="00315FF2" w:rsidP="00313A09"/>
    <w:p w14:paraId="393BA53B" w14:textId="01596BB5" w:rsidR="00315FF2" w:rsidRDefault="00CC572B" w:rsidP="00313A09">
      <w:r>
        <w:t xml:space="preserve">As a cinematographer, </w:t>
      </w:r>
      <w:r w:rsidR="00315FF2">
        <w:t xml:space="preserve">Jason </w:t>
      </w:r>
      <w:proofErr w:type="spellStart"/>
      <w:r w:rsidR="00315FF2">
        <w:t>Smolesky</w:t>
      </w:r>
      <w:proofErr w:type="spellEnd"/>
      <w:r>
        <w:t xml:space="preserve"> is the wizard that makes movie magic happen. As a </w:t>
      </w:r>
      <w:r w:rsidR="002239F6">
        <w:t xml:space="preserve">member of the B&amp;H </w:t>
      </w:r>
      <w:r>
        <w:t>B2B</w:t>
      </w:r>
      <w:r w:rsidR="002239F6">
        <w:t xml:space="preserve"> team</w:t>
      </w:r>
      <w:r>
        <w:t xml:space="preserve">, </w:t>
      </w:r>
      <w:r w:rsidR="002239F6">
        <w:t xml:space="preserve">Jason uses his </w:t>
      </w:r>
      <w:r w:rsidR="0093233E">
        <w:t xml:space="preserve">extensive </w:t>
      </w:r>
      <w:r w:rsidR="002239F6">
        <w:t>filmmaking</w:t>
      </w:r>
      <w:r>
        <w:t xml:space="preserve"> </w:t>
      </w:r>
      <w:r w:rsidR="002239F6">
        <w:t>knowhow</w:t>
      </w:r>
      <w:r>
        <w:t xml:space="preserve"> to help customers </w:t>
      </w:r>
      <w:r w:rsidR="002239F6">
        <w:t>find the</w:t>
      </w:r>
      <w:r w:rsidR="007A343C">
        <w:t xml:space="preserve"> product and service</w:t>
      </w:r>
      <w:r w:rsidR="002239F6">
        <w:t xml:space="preserve"> solution</w:t>
      </w:r>
      <w:r w:rsidR="007A343C">
        <w:t>s</w:t>
      </w:r>
      <w:r w:rsidR="002239F6">
        <w:t xml:space="preserve"> they need</w:t>
      </w:r>
      <w:r w:rsidR="007A343C">
        <w:t>.</w:t>
      </w:r>
      <w:r w:rsidR="002239F6">
        <w:t xml:space="preserve"> </w:t>
      </w:r>
    </w:p>
    <w:p w14:paraId="45644647" w14:textId="77777777" w:rsidR="007A343C" w:rsidRDefault="007A343C" w:rsidP="00313A09"/>
    <w:p w14:paraId="32E8E231" w14:textId="17A3FE45" w:rsidR="007A343C" w:rsidRDefault="00EA157E" w:rsidP="00313A09">
      <w:r>
        <w:t xml:space="preserve">As a </w:t>
      </w:r>
      <w:r w:rsidR="006E4E52">
        <w:t xml:space="preserve">member of the legendary </w:t>
      </w:r>
      <w:r>
        <w:t>funk</w:t>
      </w:r>
      <w:r w:rsidR="00F86019">
        <w:t xml:space="preserve"> </w:t>
      </w:r>
      <w:r w:rsidR="006E4E52">
        <w:t>group</w:t>
      </w:r>
      <w:r w:rsidR="00F86019">
        <w:t xml:space="preserve"> </w:t>
      </w:r>
      <w:r w:rsidRPr="00F86019">
        <w:rPr>
          <w:i/>
        </w:rPr>
        <w:t>Cameo</w:t>
      </w:r>
      <w:r>
        <w:t xml:space="preserve">, </w:t>
      </w:r>
      <w:r w:rsidR="007A343C">
        <w:t>Greg Johnson</w:t>
      </w:r>
      <w:r w:rsidR="00F86019">
        <w:t xml:space="preserve"> </w:t>
      </w:r>
      <w:r w:rsidR="006E4E52">
        <w:t xml:space="preserve">knows just about all there is to know about pro audio equipment. His deep knowledge base—gleaned from years and years of real-world experience—make Greg an invaluable member of the Pro Audio Web Content team. </w:t>
      </w:r>
      <w:r w:rsidR="00F86019">
        <w:t xml:space="preserve">   </w:t>
      </w:r>
    </w:p>
    <w:p w14:paraId="4D508076" w14:textId="77777777" w:rsidR="00AF5067" w:rsidRDefault="00AF5067" w:rsidP="00313A09"/>
    <w:p w14:paraId="3A2CC4D1" w14:textId="77777777" w:rsidR="00AF5067" w:rsidRPr="00AF5067" w:rsidRDefault="00AF5067" w:rsidP="00AF5067">
      <w:pPr>
        <w:rPr>
          <w:rFonts w:ascii="Times New Roman" w:eastAsia="Times New Roman" w:hAnsi="Times New Roman" w:cs="Times New Roman"/>
        </w:rPr>
      </w:pPr>
      <w:r w:rsidRPr="00AF506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“Levi </w:t>
      </w:r>
      <w:proofErr w:type="spellStart"/>
      <w:r w:rsidRPr="00AF5067">
        <w:rPr>
          <w:rFonts w:ascii="Calibri" w:eastAsia="Times New Roman" w:hAnsi="Calibri" w:cs="Times New Roman"/>
          <w:color w:val="000000"/>
          <w:shd w:val="clear" w:color="auto" w:fill="FFFFFF"/>
        </w:rPr>
        <w:t>Tenebaum</w:t>
      </w:r>
      <w:proofErr w:type="spellEnd"/>
      <w:r w:rsidRPr="00AF506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uses photography to express all facets of his imagination, whether it’s a big, cinematic idea or something quieter and more intimate. His photos reflect the passion and </w:t>
      </w:r>
      <w:r w:rsidRPr="00AF5067">
        <w:rPr>
          <w:rFonts w:ascii="Calibri" w:eastAsia="Times New Roman" w:hAnsi="Calibri" w:cs="Times New Roman"/>
          <w:color w:val="000000"/>
          <w:shd w:val="clear" w:color="auto" w:fill="FFFFFF"/>
        </w:rPr>
        <w:lastRenderedPageBreak/>
        <w:t>explosive energy he carries with him everywhere, including to his role as Corporate Communication Manager for B&amp;H.”</w:t>
      </w:r>
    </w:p>
    <w:p w14:paraId="245D1C7D" w14:textId="77777777" w:rsidR="00AF5067" w:rsidRDefault="00AF5067" w:rsidP="00313A09">
      <w:bookmarkStart w:id="0" w:name="_GoBack"/>
      <w:bookmarkEnd w:id="0"/>
    </w:p>
    <w:p w14:paraId="5E859D40" w14:textId="77777777" w:rsidR="007A343C" w:rsidRDefault="007A343C" w:rsidP="00313A09"/>
    <w:p w14:paraId="46EE7751" w14:textId="77777777" w:rsidR="007A343C" w:rsidRDefault="007A343C" w:rsidP="00313A09"/>
    <w:p w14:paraId="7512E500" w14:textId="77777777" w:rsidR="00822C9F" w:rsidRDefault="00313A09" w:rsidP="009F3703">
      <w:pPr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</w:pPr>
      <w:r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1E7045"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  <w:t xml:space="preserve"> </w:t>
      </w:r>
    </w:p>
    <w:p w14:paraId="70E81567" w14:textId="77777777" w:rsidR="00822C9F" w:rsidRDefault="00822C9F" w:rsidP="009F3703">
      <w:pPr>
        <w:rPr>
          <w:rFonts w:ascii="Calibri" w:eastAsia="Times New Roman" w:hAnsi="Calibri" w:cs="Times New Roman"/>
          <w:color w:val="212121"/>
          <w:sz w:val="22"/>
          <w:szCs w:val="22"/>
          <w:shd w:val="clear" w:color="auto" w:fill="FFFFFF"/>
        </w:rPr>
      </w:pPr>
    </w:p>
    <w:p w14:paraId="22301619" w14:textId="77777777" w:rsidR="00FE1E47" w:rsidRDefault="00FE1E47" w:rsidP="00595580"/>
    <w:p w14:paraId="29CC7F8C" w14:textId="77777777" w:rsidR="00C92289" w:rsidRDefault="00C92289" w:rsidP="00595580"/>
    <w:p w14:paraId="2545D5C2" w14:textId="77777777" w:rsidR="005626FA" w:rsidRDefault="005626FA">
      <w:r>
        <w:t xml:space="preserve"> </w:t>
      </w:r>
    </w:p>
    <w:sectPr w:rsidR="005626FA" w:rsidSect="008E0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A"/>
    <w:rsid w:val="000C1695"/>
    <w:rsid w:val="001E7045"/>
    <w:rsid w:val="002239F6"/>
    <w:rsid w:val="002C1FA4"/>
    <w:rsid w:val="002D684F"/>
    <w:rsid w:val="002F1107"/>
    <w:rsid w:val="00301B8F"/>
    <w:rsid w:val="00313A09"/>
    <w:rsid w:val="00315FF2"/>
    <w:rsid w:val="00511123"/>
    <w:rsid w:val="005626FA"/>
    <w:rsid w:val="00593581"/>
    <w:rsid w:val="00595580"/>
    <w:rsid w:val="006E4E52"/>
    <w:rsid w:val="007001A9"/>
    <w:rsid w:val="00731614"/>
    <w:rsid w:val="00744F76"/>
    <w:rsid w:val="007A09C4"/>
    <w:rsid w:val="007A343C"/>
    <w:rsid w:val="0080642F"/>
    <w:rsid w:val="00822C9F"/>
    <w:rsid w:val="008B592B"/>
    <w:rsid w:val="008E040F"/>
    <w:rsid w:val="008F7EF6"/>
    <w:rsid w:val="0093233E"/>
    <w:rsid w:val="009C72AC"/>
    <w:rsid w:val="009F3703"/>
    <w:rsid w:val="00A75AAD"/>
    <w:rsid w:val="00AD72BF"/>
    <w:rsid w:val="00AF5067"/>
    <w:rsid w:val="00B15EF7"/>
    <w:rsid w:val="00B33DD2"/>
    <w:rsid w:val="00BF10FE"/>
    <w:rsid w:val="00C92289"/>
    <w:rsid w:val="00CC572B"/>
    <w:rsid w:val="00D00F1D"/>
    <w:rsid w:val="00E2415B"/>
    <w:rsid w:val="00EA157E"/>
    <w:rsid w:val="00EE518A"/>
    <w:rsid w:val="00F86019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92A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Microsoft Office User</cp:lastModifiedBy>
  <cp:revision>12</cp:revision>
  <dcterms:created xsi:type="dcterms:W3CDTF">2018-10-10T13:33:00Z</dcterms:created>
  <dcterms:modified xsi:type="dcterms:W3CDTF">2018-10-29T16:30:00Z</dcterms:modified>
</cp:coreProperties>
</file>