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D062A" w14:textId="77777777" w:rsidR="005352E5" w:rsidRDefault="005352E5" w:rsidP="005352E5">
      <w:pPr>
        <w:widowControl w:val="0"/>
        <w:autoSpaceDE w:val="0"/>
        <w:autoSpaceDN w:val="0"/>
        <w:adjustRightInd w:val="0"/>
        <w:rPr>
          <w:rFonts w:ascii="Helvetica Neue" w:hAnsi="Helvetica Neue" w:cs="Helvetica Neue"/>
          <w:sz w:val="28"/>
          <w:szCs w:val="28"/>
        </w:rPr>
      </w:pPr>
    </w:p>
    <w:p w14:paraId="236245FD" w14:textId="77777777" w:rsidR="005352E5" w:rsidRDefault="005352E5" w:rsidP="005352E5">
      <w:pPr>
        <w:widowControl w:val="0"/>
        <w:autoSpaceDE w:val="0"/>
        <w:autoSpaceDN w:val="0"/>
        <w:adjustRightInd w:val="0"/>
        <w:spacing w:after="327"/>
        <w:rPr>
          <w:rFonts w:ascii="Helvetica Neue" w:hAnsi="Helvetica Neue" w:cs="Helvetica Neue"/>
          <w:b/>
          <w:bCs/>
          <w:sz w:val="32"/>
          <w:szCs w:val="32"/>
        </w:rPr>
      </w:pPr>
      <w:r>
        <w:rPr>
          <w:rFonts w:ascii="Helvetica Neue" w:hAnsi="Helvetica Neue" w:cs="Helvetica Neue"/>
          <w:b/>
          <w:bCs/>
          <w:sz w:val="32"/>
          <w:szCs w:val="32"/>
        </w:rPr>
        <w:t xml:space="preserve">1) Use a simple point system. </w:t>
      </w:r>
    </w:p>
    <w:p w14:paraId="0C23AE64"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This is the most common loyalty program methodology. Frequent customers earn points, which translate into some type of reward. Whether it’s a discount, a freebie, or special customer treatment, customers work toward a certain amount of points to redeem their reward. </w:t>
      </w:r>
    </w:p>
    <w:p w14:paraId="4FE5DDA3"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Where many companies falter in this method, however, is making the relationship between points and tangible rewards complex and confusing. </w:t>
      </w:r>
    </w:p>
    <w:p w14:paraId="40748F9B"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i/>
          <w:iCs/>
          <w:sz w:val="28"/>
          <w:szCs w:val="28"/>
        </w:rPr>
        <w:t>"Fourteen points equals one dollar, and twenty dollars earns 50% off your next purchase in April!"</w:t>
      </w:r>
    </w:p>
    <w:p w14:paraId="52B5FB88" w14:textId="77777777" w:rsidR="005352E5" w:rsidRDefault="005352E5" w:rsidP="005352E5">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xml:space="preserve"> It works best for businesses that encourage frequent, short-term purchases, like </w:t>
      </w:r>
      <w:proofErr w:type="spellStart"/>
      <w:r>
        <w:rPr>
          <w:rFonts w:ascii="Helvetica Neue" w:hAnsi="Helvetica Neue" w:cs="Helvetica Neue"/>
          <w:sz w:val="28"/>
          <w:szCs w:val="28"/>
        </w:rPr>
        <w:t>Boloco</w:t>
      </w:r>
      <w:proofErr w:type="spellEnd"/>
      <w:r>
        <w:rPr>
          <w:rFonts w:ascii="Helvetica Neue" w:hAnsi="Helvetica Neue" w:cs="Helvetica Neue"/>
          <w:sz w:val="28"/>
          <w:szCs w:val="28"/>
        </w:rPr>
        <w:t>. Food-coffee</w:t>
      </w:r>
    </w:p>
    <w:p w14:paraId="2A7F8286" w14:textId="77777777" w:rsidR="005352E5" w:rsidRDefault="005352E5" w:rsidP="005352E5">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xml:space="preserve">too many cards in wallet, maybe add custom photo </w:t>
      </w:r>
    </w:p>
    <w:p w14:paraId="78BF1AA7" w14:textId="77777777" w:rsidR="005352E5" w:rsidRDefault="005352E5" w:rsidP="005352E5">
      <w:pPr>
        <w:widowControl w:val="0"/>
        <w:autoSpaceDE w:val="0"/>
        <w:autoSpaceDN w:val="0"/>
        <w:adjustRightInd w:val="0"/>
        <w:rPr>
          <w:rFonts w:ascii="Helvetica Neue" w:hAnsi="Helvetica Neue" w:cs="Helvetica Neue"/>
          <w:sz w:val="28"/>
          <w:szCs w:val="28"/>
        </w:rPr>
      </w:pPr>
    </w:p>
    <w:p w14:paraId="566E7FEA" w14:textId="77777777" w:rsidR="005352E5" w:rsidRDefault="005352E5" w:rsidP="005352E5">
      <w:pPr>
        <w:widowControl w:val="0"/>
        <w:autoSpaceDE w:val="0"/>
        <w:autoSpaceDN w:val="0"/>
        <w:adjustRightInd w:val="0"/>
        <w:rPr>
          <w:rFonts w:ascii="Helvetica Neue" w:hAnsi="Helvetica Neue" w:cs="Helvetica Neue"/>
          <w:sz w:val="28"/>
          <w:szCs w:val="28"/>
        </w:rPr>
      </w:pPr>
    </w:p>
    <w:p w14:paraId="682E089A" w14:textId="77777777" w:rsidR="005352E5" w:rsidRDefault="005352E5" w:rsidP="005352E5">
      <w:pPr>
        <w:widowControl w:val="0"/>
        <w:autoSpaceDE w:val="0"/>
        <w:autoSpaceDN w:val="0"/>
        <w:adjustRightInd w:val="0"/>
        <w:spacing w:after="327"/>
        <w:rPr>
          <w:rFonts w:ascii="Helvetica Neue" w:hAnsi="Helvetica Neue" w:cs="Helvetica Neue"/>
          <w:b/>
          <w:bCs/>
          <w:sz w:val="32"/>
          <w:szCs w:val="32"/>
        </w:rPr>
      </w:pPr>
      <w:r>
        <w:rPr>
          <w:rFonts w:ascii="Helvetica Neue" w:hAnsi="Helvetica Neue" w:cs="Helvetica Neue"/>
          <w:b/>
          <w:bCs/>
          <w:sz w:val="32"/>
          <w:szCs w:val="32"/>
        </w:rPr>
        <w:t xml:space="preserve">2) Use a tier system to reward initial loyalty and encourage more purchases. </w:t>
      </w:r>
    </w:p>
    <w:p w14:paraId="490CD88E"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Finding a balance between attainable and desirable rewards is a challenge for most companies designing loyalty programs. One way to combat this is to implement a tiered system which rewards initial loyalty and encourages more purchases. </w:t>
      </w:r>
    </w:p>
    <w:p w14:paraId="0CDCACE9"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Present small rewards as a base offering for being a part of the program, and then encourage repeat customers by increasing the value of the rewards as the customer moves up the loyalty ladder. This helps solve the problem of members forgetting about their points and never redeeming them because the time between purchase and gratification is too long. </w:t>
      </w:r>
    </w:p>
    <w:p w14:paraId="08E21AA6"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The biggest difference between the points system and the tiered system is that customers extract short-term versus long-term value from the loyalty program. You may find tiered programs work better for high commitment, higher price-point businesses like airlines, hospitality businesses, or insurance companies. </w:t>
      </w:r>
    </w:p>
    <w:p w14:paraId="65250807" w14:textId="77777777" w:rsidR="005352E5" w:rsidRDefault="005352E5" w:rsidP="005352E5">
      <w:pPr>
        <w:widowControl w:val="0"/>
        <w:autoSpaceDE w:val="0"/>
        <w:autoSpaceDN w:val="0"/>
        <w:adjustRightInd w:val="0"/>
        <w:spacing w:after="372"/>
        <w:rPr>
          <w:rFonts w:ascii="Helvetica Neue" w:hAnsi="Helvetica Neue" w:cs="Helvetica Neue"/>
          <w:b/>
          <w:bCs/>
          <w:sz w:val="28"/>
          <w:szCs w:val="28"/>
        </w:rPr>
      </w:pPr>
      <w:r>
        <w:rPr>
          <w:rFonts w:ascii="Helvetica Neue" w:hAnsi="Helvetica Neue" w:cs="Helvetica Neue"/>
          <w:b/>
          <w:bCs/>
          <w:sz w:val="28"/>
          <w:szCs w:val="28"/>
        </w:rPr>
        <w:lastRenderedPageBreak/>
        <w:t xml:space="preserve">Case Study: Virgin Atlantic Flying Club </w:t>
      </w:r>
    </w:p>
    <w:p w14:paraId="58B1D772"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In addition to earning miles, Virgin Atlantics' </w:t>
      </w:r>
      <w:hyperlink r:id="rId6" w:history="1">
        <w:r>
          <w:rPr>
            <w:rFonts w:ascii="Helvetica Neue" w:hAnsi="Helvetica Neue" w:cs="Helvetica Neue"/>
            <w:color w:val="0000E9"/>
            <w:sz w:val="28"/>
            <w:szCs w:val="28"/>
            <w:u w:val="single" w:color="0000E9"/>
          </w:rPr>
          <w:t>Flying Club</w:t>
        </w:r>
      </w:hyperlink>
      <w:r>
        <w:rPr>
          <w:rFonts w:ascii="Helvetica Neue" w:hAnsi="Helvetica Neue" w:cs="Helvetica Neue"/>
          <w:sz w:val="28"/>
          <w:szCs w:val="28"/>
        </w:rPr>
        <w:t xml:space="preserve"> allows members to earn tier points. The club inducts members at the Club Red tier, then bumps them up to Club Silver and then Club Gold. </w:t>
      </w:r>
    </w:p>
    <w:p w14:paraId="39A327A0" w14:textId="77777777" w:rsidR="005352E5" w:rsidRDefault="005352E5" w:rsidP="005352E5">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8"/>
          <w:szCs w:val="28"/>
        </w:rPr>
      </w:pPr>
      <w:r>
        <w:rPr>
          <w:rFonts w:ascii="Helvetica Neue" w:hAnsi="Helvetica Neue" w:cs="Helvetica Neue"/>
          <w:sz w:val="28"/>
          <w:szCs w:val="28"/>
        </w:rPr>
        <w:t>Club Red members earn miles on flights and get discounts on rental cars, airport parking, hotels, and holiday flights.</w:t>
      </w:r>
    </w:p>
    <w:p w14:paraId="4333FE97" w14:textId="77777777" w:rsidR="005352E5" w:rsidRDefault="005352E5" w:rsidP="005352E5">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8"/>
          <w:szCs w:val="28"/>
        </w:rPr>
      </w:pPr>
      <w:r>
        <w:rPr>
          <w:rFonts w:ascii="Helvetica Neue" w:hAnsi="Helvetica Neue" w:cs="Helvetica Neue"/>
          <w:sz w:val="28"/>
          <w:szCs w:val="28"/>
        </w:rPr>
        <w:t>Club Silver members earn 50% more points on flights and have access to expedited check-in and priority stand-by seating.</w:t>
      </w:r>
    </w:p>
    <w:p w14:paraId="3CBABC0D" w14:textId="77777777" w:rsidR="005352E5" w:rsidRDefault="005352E5" w:rsidP="005352E5">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8"/>
          <w:szCs w:val="28"/>
        </w:rPr>
      </w:pPr>
      <w:r>
        <w:rPr>
          <w:rFonts w:ascii="Helvetica Neue" w:hAnsi="Helvetica Neue" w:cs="Helvetica Neue"/>
          <w:sz w:val="28"/>
          <w:szCs w:val="28"/>
        </w:rPr>
        <w:t>Club Gold members get double miles, priority boarding, and access to exclusive clubhouses where they can grab a drink or get a massage before their flight.</w:t>
      </w:r>
    </w:p>
    <w:p w14:paraId="62CD065A"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Seem complicated? They created a comprehensive </w:t>
      </w:r>
      <w:hyperlink r:id="rId7" w:history="1">
        <w:r>
          <w:rPr>
            <w:rFonts w:ascii="Helvetica Neue" w:hAnsi="Helvetica Neue" w:cs="Helvetica Neue"/>
            <w:color w:val="0000E9"/>
            <w:sz w:val="28"/>
            <w:szCs w:val="28"/>
            <w:u w:val="single" w:color="0000E9"/>
          </w:rPr>
          <w:t>benefits table</w:t>
        </w:r>
      </w:hyperlink>
      <w:r>
        <w:rPr>
          <w:rFonts w:ascii="Helvetica Neue" w:hAnsi="Helvetica Neue" w:cs="Helvetica Neue"/>
          <w:sz w:val="28"/>
          <w:szCs w:val="28"/>
        </w:rPr>
        <w:t xml:space="preserve"> so customers can easily understand the extra benefits they'll receive as they move from Red to Silver to Gold. The key is to offer benefits in the early stages to hook the customer into coming back. Once they do, they’ll realize that "gold" status isn’t unattainable, and offers really cool benefits. </w:t>
      </w:r>
    </w:p>
    <w:p w14:paraId="6E799D68" w14:textId="77777777" w:rsidR="005352E5" w:rsidRDefault="005352E5" w:rsidP="005352E5">
      <w:pPr>
        <w:widowControl w:val="0"/>
        <w:autoSpaceDE w:val="0"/>
        <w:autoSpaceDN w:val="0"/>
        <w:adjustRightInd w:val="0"/>
        <w:rPr>
          <w:rFonts w:ascii="Helvetica Neue" w:hAnsi="Helvetica Neue" w:cs="Helvetica Neue"/>
          <w:sz w:val="28"/>
          <w:szCs w:val="28"/>
        </w:rPr>
      </w:pPr>
    </w:p>
    <w:p w14:paraId="4A98A281" w14:textId="77777777" w:rsidR="005352E5" w:rsidRDefault="005352E5" w:rsidP="005352E5">
      <w:pPr>
        <w:widowControl w:val="0"/>
        <w:autoSpaceDE w:val="0"/>
        <w:autoSpaceDN w:val="0"/>
        <w:adjustRightInd w:val="0"/>
        <w:rPr>
          <w:rFonts w:ascii="Helvetica Neue" w:hAnsi="Helvetica Neue" w:cs="Helvetica Neue"/>
          <w:sz w:val="28"/>
          <w:szCs w:val="28"/>
        </w:rPr>
      </w:pPr>
    </w:p>
    <w:p w14:paraId="5C9F154A" w14:textId="77777777" w:rsidR="005352E5" w:rsidRDefault="005352E5" w:rsidP="005352E5">
      <w:pPr>
        <w:widowControl w:val="0"/>
        <w:autoSpaceDE w:val="0"/>
        <w:autoSpaceDN w:val="0"/>
        <w:adjustRightInd w:val="0"/>
        <w:spacing w:after="327"/>
        <w:rPr>
          <w:rFonts w:ascii="Helvetica Neue" w:hAnsi="Helvetica Neue" w:cs="Helvetica Neue"/>
          <w:b/>
          <w:bCs/>
          <w:sz w:val="32"/>
          <w:szCs w:val="32"/>
        </w:rPr>
      </w:pPr>
      <w:r>
        <w:rPr>
          <w:rFonts w:ascii="Helvetica Neue" w:hAnsi="Helvetica Neue" w:cs="Helvetica Neue"/>
          <w:b/>
          <w:bCs/>
          <w:sz w:val="32"/>
          <w:szCs w:val="32"/>
        </w:rPr>
        <w:t xml:space="preserve">3) Charge an upfront fee for VIP benefits. </w:t>
      </w:r>
    </w:p>
    <w:p w14:paraId="5E009D56"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Loyalty programs are meant to break down barriers between customers and your business ... so are we seriously telling you to charge </w:t>
      </w:r>
      <w:r>
        <w:rPr>
          <w:rFonts w:ascii="Helvetica Neue" w:hAnsi="Helvetica Neue" w:cs="Helvetica Neue"/>
          <w:i/>
          <w:iCs/>
          <w:sz w:val="28"/>
          <w:szCs w:val="28"/>
        </w:rPr>
        <w:t>them</w:t>
      </w:r>
      <w:r>
        <w:rPr>
          <w:rFonts w:ascii="Helvetica Neue" w:hAnsi="Helvetica Neue" w:cs="Helvetica Neue"/>
          <w:sz w:val="28"/>
          <w:szCs w:val="28"/>
        </w:rPr>
        <w:t xml:space="preserve"> a fee? In some circumstances, a one-time (or annual) fee that lets customers bypass common purchase barriers is actually quite beneficial for both business and customer. By identifying the factors that may cause customers to leave, you can customize a fee-based loyalty program to address those specific obstacles. </w:t>
      </w:r>
    </w:p>
    <w:p w14:paraId="58A0C3D5"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According to </w:t>
      </w:r>
      <w:hyperlink r:id="rId8" w:history="1">
        <w:r>
          <w:rPr>
            <w:rFonts w:ascii="Helvetica Neue" w:hAnsi="Helvetica Neue" w:cs="Helvetica Neue"/>
            <w:color w:val="0000E9"/>
            <w:sz w:val="28"/>
            <w:szCs w:val="28"/>
            <w:u w:val="single" w:color="0000E9"/>
          </w:rPr>
          <w:t>a 2015 study of 500 leading global brands</w:t>
        </w:r>
      </w:hyperlink>
      <w:r>
        <w:rPr>
          <w:rFonts w:ascii="Helvetica Neue" w:hAnsi="Helvetica Neue" w:cs="Helvetica Neue"/>
          <w:sz w:val="28"/>
          <w:szCs w:val="28"/>
        </w:rPr>
        <w:t xml:space="preserve">, cart abandonment rates reached 75.6% across retail, travel, and fashion. This abandonment is often caused by "sticker shock" after tax and shipping prices have been applied. Below, we'll take a look at Amazon, the ecommerce giant that's found a way to combat this issue using a loyalty program with an upfront fee. </w:t>
      </w:r>
    </w:p>
    <w:p w14:paraId="2A85A92F"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This system is most applicable to businesses that thrive on frequent, repeat purchases. For an upfront fee, your customers are relieved of inconveniences that could impede future purchases. Amazon's mastered this for ecommerce, but this model also has potential to work for B2B businesses that deliver products to businesses on a regular basis. </w:t>
      </w:r>
    </w:p>
    <w:p w14:paraId="64B82BA4" w14:textId="77777777" w:rsidR="005352E5" w:rsidRDefault="005352E5" w:rsidP="005352E5">
      <w:pPr>
        <w:widowControl w:val="0"/>
        <w:autoSpaceDE w:val="0"/>
        <w:autoSpaceDN w:val="0"/>
        <w:adjustRightInd w:val="0"/>
        <w:spacing w:after="372"/>
        <w:rPr>
          <w:rFonts w:ascii="Helvetica Neue" w:hAnsi="Helvetica Neue" w:cs="Helvetica Neue"/>
          <w:b/>
          <w:bCs/>
          <w:sz w:val="28"/>
          <w:szCs w:val="28"/>
        </w:rPr>
      </w:pPr>
      <w:r>
        <w:rPr>
          <w:rFonts w:ascii="Helvetica Neue" w:hAnsi="Helvetica Neue" w:cs="Helvetica Neue"/>
          <w:b/>
          <w:bCs/>
          <w:sz w:val="28"/>
          <w:szCs w:val="28"/>
        </w:rPr>
        <w:t xml:space="preserve">Case Study: Amazon Prime </w:t>
      </w:r>
    </w:p>
    <w:p w14:paraId="086F1BEE"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For $99 a year, </w:t>
      </w:r>
      <w:hyperlink r:id="rId9" w:history="1">
        <w:r>
          <w:rPr>
            <w:rFonts w:ascii="Helvetica Neue" w:hAnsi="Helvetica Neue" w:cs="Helvetica Neue"/>
            <w:color w:val="0000E9"/>
            <w:sz w:val="28"/>
            <w:szCs w:val="28"/>
            <w:u w:val="single" w:color="0000E9"/>
          </w:rPr>
          <w:t>Amazon Prime</w:t>
        </w:r>
      </w:hyperlink>
      <w:r>
        <w:rPr>
          <w:rFonts w:ascii="Helvetica Neue" w:hAnsi="Helvetica Neue" w:cs="Helvetica Neue"/>
          <w:sz w:val="28"/>
          <w:szCs w:val="28"/>
        </w:rPr>
        <w:t xml:space="preserve"> users get free, two-day shipping on millions of products with no minimum purchase, among other benefits. </w:t>
      </w:r>
    </w:p>
    <w:p w14:paraId="298F3BC6"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Why is this a great example? Because it provides enough value to frequent shoppers for them to feel like it's really benefitting them. Actually, </w:t>
      </w:r>
      <w:hyperlink r:id="rId10" w:history="1">
        <w:r>
          <w:rPr>
            <w:rFonts w:ascii="Helvetica Neue" w:hAnsi="Helvetica Neue" w:cs="Helvetica Neue"/>
            <w:color w:val="0000E9"/>
            <w:sz w:val="28"/>
            <w:szCs w:val="28"/>
            <w:u w:val="single" w:color="0000E9"/>
          </w:rPr>
          <w:t>analysts estimate</w:t>
        </w:r>
      </w:hyperlink>
      <w:r>
        <w:rPr>
          <w:rFonts w:ascii="Helvetica Neue" w:hAnsi="Helvetica Neue" w:cs="Helvetica Neue"/>
          <w:sz w:val="28"/>
          <w:szCs w:val="28"/>
        </w:rPr>
        <w:t> Amazon loses $1-2 billion per year on Prime. But the company makes up for it in increased transaction frequency: </w:t>
      </w:r>
      <w:hyperlink r:id="rId11" w:history="1">
        <w:r>
          <w:rPr>
            <w:rFonts w:ascii="Helvetica Neue" w:hAnsi="Helvetica Neue" w:cs="Helvetica Neue"/>
            <w:color w:val="0000E9"/>
            <w:sz w:val="28"/>
            <w:szCs w:val="28"/>
            <w:u w:val="single" w:color="0000E9"/>
          </w:rPr>
          <w:t>According to a 2015 report from Consumer Intelligence Research Partners</w:t>
        </w:r>
      </w:hyperlink>
      <w:r>
        <w:rPr>
          <w:rFonts w:ascii="Helvetica Neue" w:hAnsi="Helvetica Neue" w:cs="Helvetica Neue"/>
          <w:sz w:val="28"/>
          <w:szCs w:val="28"/>
        </w:rPr>
        <w:t xml:space="preserve">, Prime members spend an average of $1,500 per year on Amazon.com, compared with $625 per year spent by Amazon customers who aren't Prime members. </w:t>
      </w:r>
    </w:p>
    <w:p w14:paraId="76F4EB40"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w:t>
      </w:r>
    </w:p>
    <w:p w14:paraId="2CF1EBAA"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p>
    <w:p w14:paraId="57EAA482" w14:textId="77777777" w:rsidR="005352E5" w:rsidRDefault="005352E5" w:rsidP="005352E5">
      <w:pPr>
        <w:widowControl w:val="0"/>
        <w:autoSpaceDE w:val="0"/>
        <w:autoSpaceDN w:val="0"/>
        <w:adjustRightInd w:val="0"/>
        <w:spacing w:after="327"/>
        <w:rPr>
          <w:rFonts w:ascii="Helvetica Neue" w:hAnsi="Helvetica Neue" w:cs="Helvetica Neue"/>
          <w:b/>
          <w:bCs/>
          <w:sz w:val="32"/>
          <w:szCs w:val="32"/>
        </w:rPr>
      </w:pPr>
      <w:r>
        <w:rPr>
          <w:rFonts w:ascii="Helvetica Neue" w:hAnsi="Helvetica Neue" w:cs="Helvetica Neue"/>
          <w:b/>
          <w:bCs/>
          <w:sz w:val="32"/>
          <w:szCs w:val="32"/>
        </w:rPr>
        <w:t xml:space="preserve">5) Partner with another company to provide all-inclusive offers. </w:t>
      </w:r>
    </w:p>
    <w:p w14:paraId="5FB60191"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Strategic partnerships for customer loyalty (also known as coalition programs) can be super effective for retaining customers and growing your company. Which company would a good fit for a partnership? Again, it boils down to fully understanding your customers' everyday lives and their purchase processes. </w:t>
      </w:r>
    </w:p>
    <w:p w14:paraId="6466F88E"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For example, if you’re a dog food company, you might partner with a veterinary office or pet grooming facility to offer co-branded deals that are mutually beneficial for your company and your customer. When you provide your customers with value that's relevant to them but goes beyond what your company alone can offer them, you're showing them you understand and care about their needs. Plus, it'll help you grow your network to reach your partners' customers, too. </w:t>
      </w:r>
    </w:p>
    <w:p w14:paraId="5D5A5A78" w14:textId="77777777" w:rsidR="005352E5" w:rsidRDefault="005352E5" w:rsidP="005352E5">
      <w:pPr>
        <w:widowControl w:val="0"/>
        <w:autoSpaceDE w:val="0"/>
        <w:autoSpaceDN w:val="0"/>
        <w:adjustRightInd w:val="0"/>
        <w:spacing w:after="372"/>
        <w:rPr>
          <w:rFonts w:ascii="Helvetica Neue" w:hAnsi="Helvetica Neue" w:cs="Helvetica Neue"/>
          <w:b/>
          <w:bCs/>
          <w:sz w:val="28"/>
          <w:szCs w:val="28"/>
        </w:rPr>
      </w:pPr>
      <w:r>
        <w:rPr>
          <w:rFonts w:ascii="Helvetica Neue" w:hAnsi="Helvetica Neue" w:cs="Helvetica Neue"/>
          <w:b/>
          <w:bCs/>
          <w:sz w:val="28"/>
          <w:szCs w:val="28"/>
        </w:rPr>
        <w:t xml:space="preserve">Case Study: American Express </w:t>
      </w:r>
      <w:proofErr w:type="spellStart"/>
      <w:r>
        <w:rPr>
          <w:rFonts w:ascii="Helvetica Neue" w:hAnsi="Helvetica Neue" w:cs="Helvetica Neue"/>
          <w:b/>
          <w:bCs/>
          <w:sz w:val="28"/>
          <w:szCs w:val="28"/>
        </w:rPr>
        <w:t>Plenti</w:t>
      </w:r>
      <w:proofErr w:type="spellEnd"/>
      <w:r>
        <w:rPr>
          <w:rFonts w:ascii="Helvetica Neue" w:hAnsi="Helvetica Neue" w:cs="Helvetica Neue"/>
          <w:b/>
          <w:bCs/>
          <w:sz w:val="28"/>
          <w:szCs w:val="28"/>
        </w:rPr>
        <w:t xml:space="preserve"> Program </w:t>
      </w:r>
    </w:p>
    <w:p w14:paraId="6E4D833C"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American Express has a huge partner base with companies across the country. The company's </w:t>
      </w:r>
      <w:hyperlink r:id="rId12" w:history="1">
        <w:proofErr w:type="spellStart"/>
        <w:r>
          <w:rPr>
            <w:rFonts w:ascii="Helvetica Neue" w:hAnsi="Helvetica Neue" w:cs="Helvetica Neue"/>
            <w:color w:val="0000E9"/>
            <w:sz w:val="28"/>
            <w:szCs w:val="28"/>
            <w:u w:val="single" w:color="0000E9"/>
          </w:rPr>
          <w:t>Plenti</w:t>
        </w:r>
        <w:proofErr w:type="spellEnd"/>
        <w:r>
          <w:rPr>
            <w:rFonts w:ascii="Helvetica Neue" w:hAnsi="Helvetica Neue" w:cs="Helvetica Neue"/>
            <w:color w:val="0000E9"/>
            <w:sz w:val="28"/>
            <w:szCs w:val="28"/>
            <w:u w:val="single" w:color="0000E9"/>
          </w:rPr>
          <w:t xml:space="preserve"> program</w:t>
        </w:r>
      </w:hyperlink>
      <w:r>
        <w:rPr>
          <w:rFonts w:ascii="Helvetica Neue" w:hAnsi="Helvetica Neue" w:cs="Helvetica Neue"/>
          <w:sz w:val="28"/>
          <w:szCs w:val="28"/>
        </w:rPr>
        <w:t xml:space="preserve">, launched in May 2015, lets consumers pool their rewards from various retailers like Macy's, AT&amp;T, Rite Aid, Enterprise Rent-A-Car, Hulu, and more. </w:t>
      </w:r>
      <w:proofErr w:type="spellStart"/>
      <w:r>
        <w:rPr>
          <w:rFonts w:ascii="Helvetica Neue" w:hAnsi="Helvetica Neue" w:cs="Helvetica Neue"/>
          <w:sz w:val="28"/>
          <w:szCs w:val="28"/>
        </w:rPr>
        <w:t>Plenti</w:t>
      </w:r>
      <w:proofErr w:type="spellEnd"/>
      <w:r>
        <w:rPr>
          <w:rFonts w:ascii="Helvetica Neue" w:hAnsi="Helvetica Neue" w:cs="Helvetica Neue"/>
          <w:sz w:val="28"/>
          <w:szCs w:val="28"/>
        </w:rPr>
        <w:t xml:space="preserve"> members earn points for shopping at these stores </w:t>
      </w:r>
      <w:r>
        <w:rPr>
          <w:rFonts w:ascii="Helvetica Neue" w:hAnsi="Helvetica Neue" w:cs="Helvetica Neue"/>
          <w:i/>
          <w:iCs/>
          <w:sz w:val="28"/>
          <w:szCs w:val="28"/>
        </w:rPr>
        <w:t>and </w:t>
      </w:r>
      <w:r>
        <w:rPr>
          <w:rFonts w:ascii="Helvetica Neue" w:hAnsi="Helvetica Neue" w:cs="Helvetica Neue"/>
          <w:sz w:val="28"/>
          <w:szCs w:val="28"/>
        </w:rPr>
        <w:t xml:space="preserve">redeem points at these stores by linking their existing store loyalty card to their </w:t>
      </w:r>
      <w:proofErr w:type="spellStart"/>
      <w:r>
        <w:rPr>
          <w:rFonts w:ascii="Helvetica Neue" w:hAnsi="Helvetica Neue" w:cs="Helvetica Neue"/>
          <w:sz w:val="28"/>
          <w:szCs w:val="28"/>
        </w:rPr>
        <w:t>Plenti</w:t>
      </w:r>
      <w:proofErr w:type="spellEnd"/>
      <w:r>
        <w:rPr>
          <w:rFonts w:ascii="Helvetica Neue" w:hAnsi="Helvetica Neue" w:cs="Helvetica Neue"/>
          <w:sz w:val="28"/>
          <w:szCs w:val="28"/>
        </w:rPr>
        <w:t xml:space="preserve"> account. For example, customers can use </w:t>
      </w:r>
      <w:proofErr w:type="spellStart"/>
      <w:r>
        <w:rPr>
          <w:rFonts w:ascii="Helvetica Neue" w:hAnsi="Helvetica Neue" w:cs="Helvetica Neue"/>
          <w:sz w:val="28"/>
          <w:szCs w:val="28"/>
        </w:rPr>
        <w:t>Plenti</w:t>
      </w:r>
      <w:proofErr w:type="spellEnd"/>
      <w:r>
        <w:rPr>
          <w:rFonts w:ascii="Helvetica Neue" w:hAnsi="Helvetica Neue" w:cs="Helvetica Neue"/>
          <w:sz w:val="28"/>
          <w:szCs w:val="28"/>
        </w:rPr>
        <w:t xml:space="preserve"> points they've earned from something like renting a car from Enterprise in order to pay their AT&amp;T phone bill. </w:t>
      </w:r>
    </w:p>
    <w:p w14:paraId="2EB0863D"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Flexibility is the biggest appeal here for customers, since points can be earned and redeemed at a variety of retailers. According to </w:t>
      </w:r>
      <w:hyperlink r:id="rId13" w:history="1">
        <w:r>
          <w:rPr>
            <w:rFonts w:ascii="Helvetica Neue" w:hAnsi="Helvetica Neue" w:cs="Helvetica Neue"/>
            <w:i/>
            <w:iCs/>
            <w:color w:val="0000E9"/>
            <w:sz w:val="28"/>
            <w:szCs w:val="28"/>
            <w:u w:val="single" w:color="0000E9"/>
          </w:rPr>
          <w:t>Fortune Magazine</w:t>
        </w:r>
      </w:hyperlink>
      <w:r>
        <w:rPr>
          <w:rFonts w:ascii="Helvetica Neue" w:hAnsi="Helvetica Neue" w:cs="Helvetica Neue"/>
          <w:sz w:val="28"/>
          <w:szCs w:val="28"/>
        </w:rPr>
        <w:t xml:space="preserve">, "For the companies, even ones like Macy's that already have huge loyalty programs, </w:t>
      </w:r>
      <w:proofErr w:type="spellStart"/>
      <w:r>
        <w:rPr>
          <w:rFonts w:ascii="Helvetica Neue" w:hAnsi="Helvetica Neue" w:cs="Helvetica Neue"/>
          <w:sz w:val="28"/>
          <w:szCs w:val="28"/>
        </w:rPr>
        <w:t>Plenti</w:t>
      </w:r>
      <w:proofErr w:type="spellEnd"/>
      <w:r>
        <w:rPr>
          <w:rFonts w:ascii="Helvetica Neue" w:hAnsi="Helvetica Neue" w:cs="Helvetica Neue"/>
          <w:sz w:val="28"/>
          <w:szCs w:val="28"/>
        </w:rPr>
        <w:t xml:space="preserve"> is a way to tap into the broader customer base of its partners, save on program costs, and lift sales by offering a more appealing program to customers." </w:t>
      </w:r>
    </w:p>
    <w:p w14:paraId="451AAC4D"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w:t>
      </w:r>
    </w:p>
    <w:p w14:paraId="2B50CD28"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p>
    <w:p w14:paraId="55DB406F" w14:textId="77777777" w:rsidR="005352E5" w:rsidRDefault="005352E5" w:rsidP="005352E5">
      <w:pPr>
        <w:widowControl w:val="0"/>
        <w:autoSpaceDE w:val="0"/>
        <w:autoSpaceDN w:val="0"/>
        <w:adjustRightInd w:val="0"/>
        <w:spacing w:after="327"/>
        <w:rPr>
          <w:rFonts w:ascii="Helvetica Neue" w:hAnsi="Helvetica Neue" w:cs="Helvetica Neue"/>
          <w:b/>
          <w:bCs/>
          <w:sz w:val="32"/>
          <w:szCs w:val="32"/>
        </w:rPr>
      </w:pPr>
      <w:r>
        <w:rPr>
          <w:rFonts w:ascii="Helvetica Neue" w:hAnsi="Helvetica Neue" w:cs="Helvetica Neue"/>
          <w:b/>
          <w:bCs/>
          <w:sz w:val="32"/>
          <w:szCs w:val="32"/>
        </w:rPr>
        <w:t xml:space="preserve">6) Make a game out of it. </w:t>
      </w:r>
    </w:p>
    <w:p w14:paraId="5743D869"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Who doesn’t love a good game? Turn your loyalty program into a game to encourage repeat customers and -- depending on the type of game you choose -- help solidify your brand's image. </w:t>
      </w:r>
    </w:p>
    <w:p w14:paraId="60D2182C"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With any contest or sweepstakes, though, you run the risk of having customers feel like your company is jerking them around to win business. To mitigate this risk, it's important to make customers feel like you’re not duping them out of rewards. The odds should be no lower than 25%, and the purchase requirements to play should be attainable. Also, be sure your company's legal department is fully informed and on-board before you make your contest public. </w:t>
      </w:r>
    </w:p>
    <w:p w14:paraId="76F63CA1"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When executed properly, this type of program could work for almost any type of company -- even an off-the-beaten-path B2B company. If your audience enjoys having a little fun and purchases frequently, this type of program can make the buying process both fun and engaging. </w:t>
      </w:r>
    </w:p>
    <w:p w14:paraId="5F80D4DD" w14:textId="77777777" w:rsidR="005352E5" w:rsidRDefault="005352E5" w:rsidP="005352E5">
      <w:pPr>
        <w:widowControl w:val="0"/>
        <w:autoSpaceDE w:val="0"/>
        <w:autoSpaceDN w:val="0"/>
        <w:adjustRightInd w:val="0"/>
        <w:spacing w:after="372"/>
        <w:rPr>
          <w:rFonts w:ascii="Helvetica Neue" w:hAnsi="Helvetica Neue" w:cs="Helvetica Neue"/>
          <w:b/>
          <w:bCs/>
          <w:sz w:val="28"/>
          <w:szCs w:val="28"/>
        </w:rPr>
      </w:pPr>
      <w:r>
        <w:rPr>
          <w:rFonts w:ascii="Helvetica Neue" w:hAnsi="Helvetica Neue" w:cs="Helvetica Neue"/>
          <w:b/>
          <w:bCs/>
          <w:sz w:val="28"/>
          <w:szCs w:val="28"/>
        </w:rPr>
        <w:t xml:space="preserve">Case Study: </w:t>
      </w:r>
      <w:proofErr w:type="spellStart"/>
      <w:r>
        <w:rPr>
          <w:rFonts w:ascii="Helvetica Neue" w:hAnsi="Helvetica Neue" w:cs="Helvetica Neue"/>
          <w:b/>
          <w:bCs/>
          <w:sz w:val="28"/>
          <w:szCs w:val="28"/>
        </w:rPr>
        <w:t>GrubHub's</w:t>
      </w:r>
      <w:proofErr w:type="spellEnd"/>
      <w:r>
        <w:rPr>
          <w:rFonts w:ascii="Helvetica Neue" w:hAnsi="Helvetica Neue" w:cs="Helvetica Neue"/>
          <w:b/>
          <w:bCs/>
          <w:sz w:val="28"/>
          <w:szCs w:val="28"/>
        </w:rPr>
        <w:t xml:space="preserve"> Yummy Rummy Sweepstakes </w:t>
      </w:r>
    </w:p>
    <w:p w14:paraId="6C72FD2C"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proofErr w:type="spellStart"/>
      <w:r>
        <w:rPr>
          <w:rFonts w:ascii="Helvetica Neue" w:hAnsi="Helvetica Neue" w:cs="Helvetica Neue"/>
          <w:sz w:val="28"/>
          <w:szCs w:val="28"/>
        </w:rPr>
        <w:t>GrubHub</w:t>
      </w:r>
      <w:proofErr w:type="spellEnd"/>
      <w:r>
        <w:rPr>
          <w:rFonts w:ascii="Helvetica Neue" w:hAnsi="Helvetica Neue" w:cs="Helvetica Neue"/>
          <w:sz w:val="28"/>
          <w:szCs w:val="28"/>
        </w:rPr>
        <w:t>, an online food ordering and delivery website, has run its successful </w:t>
      </w:r>
      <w:hyperlink r:id="rId14" w:history="1">
        <w:r>
          <w:rPr>
            <w:rFonts w:ascii="Helvetica Neue" w:hAnsi="Helvetica Neue" w:cs="Helvetica Neue"/>
            <w:color w:val="0000E9"/>
            <w:sz w:val="28"/>
            <w:szCs w:val="28"/>
            <w:u w:val="single" w:color="0000E9"/>
          </w:rPr>
          <w:t>Yummy Rummy sweepstakes</w:t>
        </w:r>
      </w:hyperlink>
      <w:r>
        <w:rPr>
          <w:rFonts w:ascii="Helvetica Neue" w:hAnsi="Helvetica Neue" w:cs="Helvetica Neue"/>
          <w:sz w:val="28"/>
          <w:szCs w:val="28"/>
        </w:rPr>
        <w:t xml:space="preserve"> since 2011. Once customers place three unique orders through </w:t>
      </w:r>
      <w:proofErr w:type="spellStart"/>
      <w:r>
        <w:rPr>
          <w:rFonts w:ascii="Helvetica Neue" w:hAnsi="Helvetica Neue" w:cs="Helvetica Neue"/>
          <w:sz w:val="28"/>
          <w:szCs w:val="28"/>
        </w:rPr>
        <w:t>GrubHub</w:t>
      </w:r>
      <w:proofErr w:type="spellEnd"/>
      <w:r>
        <w:rPr>
          <w:rFonts w:ascii="Helvetica Neue" w:hAnsi="Helvetica Neue" w:cs="Helvetica Neue"/>
          <w:sz w:val="28"/>
          <w:szCs w:val="28"/>
        </w:rPr>
        <w:t xml:space="preserve">, regardless of price, they get to play a game for a chance of winning free stuff. Players choose one of four cards and have a 25% chance of winning a free dessert, drink, </w:t>
      </w:r>
      <w:proofErr w:type="spellStart"/>
      <w:r>
        <w:rPr>
          <w:rFonts w:ascii="Helvetica Neue" w:hAnsi="Helvetica Neue" w:cs="Helvetica Neue"/>
          <w:sz w:val="28"/>
          <w:szCs w:val="28"/>
        </w:rPr>
        <w:t>GrubHub</w:t>
      </w:r>
      <w:proofErr w:type="spellEnd"/>
      <w:r>
        <w:rPr>
          <w:rFonts w:ascii="Helvetica Neue" w:hAnsi="Helvetica Neue" w:cs="Helvetica Neue"/>
          <w:sz w:val="28"/>
          <w:szCs w:val="28"/>
        </w:rPr>
        <w:t xml:space="preserve"> credit, or other cool stuff. </w:t>
      </w:r>
    </w:p>
    <w:p w14:paraId="1267677D"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Casey Winters, who was part of the </w:t>
      </w:r>
      <w:proofErr w:type="spellStart"/>
      <w:r>
        <w:rPr>
          <w:rFonts w:ascii="Helvetica Neue" w:hAnsi="Helvetica Neue" w:cs="Helvetica Neue"/>
          <w:sz w:val="28"/>
          <w:szCs w:val="28"/>
        </w:rPr>
        <w:t>GrubHub</w:t>
      </w:r>
      <w:proofErr w:type="spellEnd"/>
      <w:r>
        <w:rPr>
          <w:rFonts w:ascii="Helvetica Neue" w:hAnsi="Helvetica Neue" w:cs="Helvetica Neue"/>
          <w:sz w:val="28"/>
          <w:szCs w:val="28"/>
        </w:rPr>
        <w:t xml:space="preserve"> team that launched the sweepstakes in 2011, </w:t>
      </w:r>
      <w:hyperlink r:id="rId15" w:history="1">
        <w:r>
          <w:rPr>
            <w:rFonts w:ascii="Helvetica Neue" w:hAnsi="Helvetica Neue" w:cs="Helvetica Neue"/>
            <w:color w:val="0000E9"/>
            <w:sz w:val="28"/>
            <w:szCs w:val="28"/>
            <w:u w:val="single" w:color="0000E9"/>
          </w:rPr>
          <w:t>advises in a LinkedIn post</w:t>
        </w:r>
      </w:hyperlink>
      <w:r>
        <w:rPr>
          <w:rFonts w:ascii="Helvetica Neue" w:hAnsi="Helvetica Neue" w:cs="Helvetica Neue"/>
          <w:sz w:val="28"/>
          <w:szCs w:val="28"/>
        </w:rPr>
        <w:t xml:space="preserve">, "You should strive to think of your program as constantly evolving to stay interesting to your users. This will make your program stay effective for longer as well as give you the flexibility to tweak elements to make it more interesting to you as the business. I have seen many companies stuck with a program they no longer think is effective, but too afraid to shelve it because of potential user backlash." </w:t>
      </w:r>
    </w:p>
    <w:p w14:paraId="23F9EC78"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p>
    <w:p w14:paraId="45F18B10"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i/>
          <w:iCs/>
          <w:sz w:val="28"/>
          <w:szCs w:val="28"/>
        </w:rPr>
        <w:t>Source: </w:t>
      </w:r>
      <w:hyperlink r:id="rId16" w:history="1">
        <w:proofErr w:type="spellStart"/>
        <w:r>
          <w:rPr>
            <w:rFonts w:ascii="Helvetica Neue" w:hAnsi="Helvetica Neue" w:cs="Helvetica Neue"/>
            <w:i/>
            <w:iCs/>
            <w:color w:val="0000E9"/>
            <w:sz w:val="28"/>
            <w:szCs w:val="28"/>
            <w:u w:val="single" w:color="0000E9"/>
          </w:rPr>
          <w:t>GrubHub</w:t>
        </w:r>
        <w:proofErr w:type="spellEnd"/>
      </w:hyperlink>
    </w:p>
    <w:p w14:paraId="5E70CBFD"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(Want to learn more about how to run a contest on social media? </w:t>
      </w:r>
      <w:hyperlink r:id="rId17" w:history="1">
        <w:r>
          <w:rPr>
            <w:rFonts w:ascii="Helvetica Neue" w:hAnsi="Helvetica Neue" w:cs="Helvetica Neue"/>
            <w:color w:val="0000E9"/>
            <w:sz w:val="28"/>
            <w:szCs w:val="28"/>
            <w:u w:val="single" w:color="0000E9"/>
          </w:rPr>
          <w:t>Read this blog post</w:t>
        </w:r>
      </w:hyperlink>
      <w:r>
        <w:rPr>
          <w:rFonts w:ascii="Helvetica Neue" w:hAnsi="Helvetica Neue" w:cs="Helvetica Neue"/>
          <w:sz w:val="28"/>
          <w:szCs w:val="28"/>
        </w:rPr>
        <w:t xml:space="preserve">.) </w:t>
      </w:r>
    </w:p>
    <w:p w14:paraId="284E8752"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p>
    <w:p w14:paraId="67AA2988" w14:textId="77777777" w:rsidR="005352E5" w:rsidRDefault="005352E5" w:rsidP="005352E5">
      <w:pPr>
        <w:widowControl w:val="0"/>
        <w:autoSpaceDE w:val="0"/>
        <w:autoSpaceDN w:val="0"/>
        <w:adjustRightInd w:val="0"/>
        <w:rPr>
          <w:rFonts w:ascii="Helvetica Neue" w:hAnsi="Helvetica Neue" w:cs="Helvetica Neue"/>
          <w:sz w:val="28"/>
          <w:szCs w:val="28"/>
        </w:rPr>
      </w:pPr>
    </w:p>
    <w:p w14:paraId="060830F5"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And why wouldn't we? We, the well-informed customer, have come to realize that the majority of these loyalty programs exist solely to collect and store your valuable personal information and spending habits. That’s not to say there aren't some great loyalty programs worth giving up that information for, but sorting the worthwhile from the worthless can require time, effort, and an exhaustive (and expensive) amount of trial and error. </w:t>
      </w:r>
    </w:p>
    <w:p w14:paraId="034AE5B9"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 xml:space="preserve">Bloomingdale’s </w:t>
      </w:r>
      <w:proofErr w:type="spellStart"/>
      <w:r>
        <w:rPr>
          <w:rFonts w:ascii="Helvetica Neue" w:hAnsi="Helvetica Neue" w:cs="Helvetica Neue"/>
          <w:sz w:val="28"/>
          <w:szCs w:val="28"/>
        </w:rPr>
        <w:t>Loyallist</w:t>
      </w:r>
      <w:proofErr w:type="spellEnd"/>
      <w:r>
        <w:rPr>
          <w:rFonts w:ascii="Helvetica Neue" w:hAnsi="Helvetica Neue" w:cs="Helvetica Neue"/>
          <w:sz w:val="28"/>
          <w:szCs w:val="28"/>
        </w:rPr>
        <w:t xml:space="preserve"> is a new rewards program that allows customers to earn multiple points on every dollar spent (in-store, online, and at their outlets), no matter what you buy, and no matter how you pay (cash, credit, etc.). A simple and hassle-free program, </w:t>
      </w:r>
      <w:proofErr w:type="spellStart"/>
      <w:r>
        <w:rPr>
          <w:rFonts w:ascii="Helvetica Neue" w:hAnsi="Helvetica Neue" w:cs="Helvetica Neue"/>
          <w:sz w:val="28"/>
          <w:szCs w:val="28"/>
        </w:rPr>
        <w:t>Loyallist</w:t>
      </w:r>
      <w:proofErr w:type="spellEnd"/>
      <w:r>
        <w:rPr>
          <w:rFonts w:ascii="Helvetica Neue" w:hAnsi="Helvetica Neue" w:cs="Helvetica Neue"/>
          <w:sz w:val="28"/>
          <w:szCs w:val="28"/>
        </w:rPr>
        <w:t xml:space="preserve"> gives you exactly what you want from a rewards program: the ability to earn points every time you shop, then turn them around and easily use them to save money no matter what you buy. For every 5,000 points you accumulate, Bloomingdale’s will present you with a $25 gift card at checkout (5,000 points = $25 Bloomingdale’s gift card). You get double points on cosmetics and fragrances, 3 points per dollar if you use a Bloomingdale’s Store Card, as well as bonus Power Points on select and specialty qualifying purchases. Should you come to spend more than $3,500 in one calendar year with Bloomingdale’s you’ll automatically achieve </w:t>
      </w:r>
      <w:hyperlink r:id="rId18" w:history="1">
        <w:r>
          <w:rPr>
            <w:rFonts w:ascii="Helvetica Neue" w:hAnsi="Helvetica Neue" w:cs="Helvetica Neue"/>
            <w:color w:val="0000E9"/>
            <w:sz w:val="28"/>
            <w:szCs w:val="28"/>
            <w:u w:val="single" w:color="0000E9"/>
          </w:rPr>
          <w:t>Top of the List</w:t>
        </w:r>
      </w:hyperlink>
      <w:r>
        <w:rPr>
          <w:rFonts w:ascii="Helvetica Neue" w:hAnsi="Helvetica Neue" w:cs="Helvetica Neue"/>
          <w:sz w:val="28"/>
          <w:szCs w:val="28"/>
        </w:rPr>
        <w:t> status, allowing you to earn four points per dollar and free shipping with no minimum purchase. Bloomingdale’s also has an excellent </w:t>
      </w:r>
      <w:hyperlink r:id="rId19" w:history="1">
        <w:r>
          <w:rPr>
            <w:rFonts w:ascii="Helvetica Neue" w:hAnsi="Helvetica Neue" w:cs="Helvetica Neue"/>
            <w:color w:val="0000E9"/>
            <w:sz w:val="28"/>
            <w:szCs w:val="28"/>
            <w:u w:val="single" w:color="0000E9"/>
          </w:rPr>
          <w:t>suite of mobile apps</w:t>
        </w:r>
      </w:hyperlink>
      <w:r>
        <w:rPr>
          <w:rFonts w:ascii="Helvetica Neue" w:hAnsi="Helvetica Neue" w:cs="Helvetica Neue"/>
          <w:sz w:val="28"/>
          <w:szCs w:val="28"/>
        </w:rPr>
        <w:t>, like the The Big Brown Bag app for </w:t>
      </w:r>
      <w:hyperlink r:id="rId20" w:history="1">
        <w:r>
          <w:rPr>
            <w:rFonts w:ascii="Helvetica Neue" w:hAnsi="Helvetica Neue" w:cs="Helvetica Neue"/>
            <w:color w:val="0000E9"/>
            <w:sz w:val="28"/>
            <w:szCs w:val="28"/>
            <w:u w:val="single" w:color="0000E9"/>
          </w:rPr>
          <w:t>iPhone</w:t>
        </w:r>
      </w:hyperlink>
      <w:r>
        <w:rPr>
          <w:rFonts w:ascii="Helvetica Neue" w:hAnsi="Helvetica Neue" w:cs="Helvetica Neue"/>
          <w:sz w:val="28"/>
          <w:szCs w:val="28"/>
        </w:rPr>
        <w:t> and </w:t>
      </w:r>
      <w:hyperlink r:id="rId21" w:history="1">
        <w:r>
          <w:rPr>
            <w:rFonts w:ascii="Helvetica Neue" w:hAnsi="Helvetica Neue" w:cs="Helvetica Neue"/>
            <w:color w:val="0000E9"/>
            <w:sz w:val="28"/>
            <w:szCs w:val="28"/>
            <w:u w:val="single" w:color="0000E9"/>
          </w:rPr>
          <w:t>Android</w:t>
        </w:r>
      </w:hyperlink>
      <w:r>
        <w:rPr>
          <w:rFonts w:ascii="Helvetica Neue" w:hAnsi="Helvetica Neue" w:cs="Helvetica Neue"/>
          <w:sz w:val="28"/>
          <w:szCs w:val="28"/>
        </w:rPr>
        <w:t>, and an </w:t>
      </w:r>
      <w:hyperlink r:id="rId22" w:history="1">
        <w:r>
          <w:rPr>
            <w:rFonts w:ascii="Helvetica Neue" w:hAnsi="Helvetica Neue" w:cs="Helvetica Neue"/>
            <w:color w:val="0000E9"/>
            <w:sz w:val="28"/>
            <w:szCs w:val="28"/>
            <w:u w:val="single" w:color="0000E9"/>
          </w:rPr>
          <w:t xml:space="preserve">online </w:t>
        </w:r>
        <w:proofErr w:type="spellStart"/>
        <w:r>
          <w:rPr>
            <w:rFonts w:ascii="Helvetica Neue" w:hAnsi="Helvetica Neue" w:cs="Helvetica Neue"/>
            <w:color w:val="0000E9"/>
            <w:sz w:val="28"/>
            <w:szCs w:val="28"/>
            <w:u w:val="single" w:color="0000E9"/>
          </w:rPr>
          <w:t>Loyallist</w:t>
        </w:r>
        <w:proofErr w:type="spellEnd"/>
        <w:r>
          <w:rPr>
            <w:rFonts w:ascii="Helvetica Neue" w:hAnsi="Helvetica Neue" w:cs="Helvetica Neue"/>
            <w:color w:val="0000E9"/>
            <w:sz w:val="28"/>
            <w:szCs w:val="28"/>
            <w:u w:val="single" w:color="0000E9"/>
          </w:rPr>
          <w:t xml:space="preserve"> profile management tool</w:t>
        </w:r>
      </w:hyperlink>
      <w:r>
        <w:rPr>
          <w:rFonts w:ascii="Helvetica Neue" w:hAnsi="Helvetica Neue" w:cs="Helvetica Neue"/>
          <w:sz w:val="28"/>
          <w:szCs w:val="28"/>
        </w:rPr>
        <w:t xml:space="preserve">; each designed to help you track your points balance and the rewards cards you've accumulated over time. </w:t>
      </w:r>
    </w:p>
    <w:p w14:paraId="6B5B9EF4" w14:textId="77777777" w:rsidR="005352E5" w:rsidRDefault="005352E5" w:rsidP="005352E5">
      <w:pPr>
        <w:widowControl w:val="0"/>
        <w:autoSpaceDE w:val="0"/>
        <w:autoSpaceDN w:val="0"/>
        <w:adjustRightInd w:val="0"/>
        <w:rPr>
          <w:rFonts w:ascii="Helvetica Neue" w:hAnsi="Helvetica Neue" w:cs="Helvetica Neue"/>
          <w:sz w:val="28"/>
          <w:szCs w:val="28"/>
        </w:rPr>
      </w:pPr>
    </w:p>
    <w:p w14:paraId="34EDF20D" w14:textId="77777777" w:rsidR="005352E5" w:rsidRDefault="005352E5" w:rsidP="005352E5">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xml:space="preserve">double points for </w:t>
      </w:r>
      <w:proofErr w:type="spellStart"/>
      <w:r>
        <w:rPr>
          <w:rFonts w:ascii="Helvetica Neue" w:hAnsi="Helvetica Neue" w:cs="Helvetica Neue"/>
          <w:sz w:val="28"/>
          <w:szCs w:val="28"/>
        </w:rPr>
        <w:t>bh</w:t>
      </w:r>
      <w:proofErr w:type="spellEnd"/>
      <w:r>
        <w:rPr>
          <w:rFonts w:ascii="Helvetica Neue" w:hAnsi="Helvetica Neue" w:cs="Helvetica Neue"/>
          <w:sz w:val="28"/>
          <w:szCs w:val="28"/>
        </w:rPr>
        <w:t xml:space="preserve"> brand products </w:t>
      </w:r>
    </w:p>
    <w:p w14:paraId="276BAD6C" w14:textId="77777777" w:rsidR="005352E5" w:rsidRDefault="005352E5" w:rsidP="005352E5">
      <w:pPr>
        <w:widowControl w:val="0"/>
        <w:autoSpaceDE w:val="0"/>
        <w:autoSpaceDN w:val="0"/>
        <w:adjustRightInd w:val="0"/>
        <w:rPr>
          <w:rFonts w:ascii="Helvetica Neue" w:hAnsi="Helvetica Neue" w:cs="Helvetica Neue"/>
          <w:sz w:val="28"/>
          <w:szCs w:val="28"/>
        </w:rPr>
      </w:pPr>
    </w:p>
    <w:p w14:paraId="68E8D3C3" w14:textId="77777777" w:rsidR="005352E5" w:rsidRDefault="005352E5" w:rsidP="005352E5">
      <w:pPr>
        <w:widowControl w:val="0"/>
        <w:autoSpaceDE w:val="0"/>
        <w:autoSpaceDN w:val="0"/>
        <w:adjustRightInd w:val="0"/>
        <w:rPr>
          <w:rFonts w:ascii="Helvetica Neue" w:hAnsi="Helvetica Neue" w:cs="Helvetica Neue"/>
          <w:sz w:val="28"/>
          <w:szCs w:val="28"/>
        </w:rPr>
      </w:pPr>
    </w:p>
    <w:p w14:paraId="4710BD46" w14:textId="77777777" w:rsidR="005352E5" w:rsidRDefault="00825B1E" w:rsidP="005352E5">
      <w:pPr>
        <w:widowControl w:val="0"/>
        <w:autoSpaceDE w:val="0"/>
        <w:autoSpaceDN w:val="0"/>
        <w:adjustRightInd w:val="0"/>
        <w:spacing w:after="327"/>
        <w:rPr>
          <w:rFonts w:ascii="Helvetica Neue" w:hAnsi="Helvetica Neue" w:cs="Helvetica Neue"/>
          <w:b/>
          <w:bCs/>
          <w:sz w:val="32"/>
          <w:szCs w:val="32"/>
        </w:rPr>
      </w:pPr>
      <w:hyperlink r:id="rId23" w:history="1">
        <w:r w:rsidR="005352E5">
          <w:rPr>
            <w:rFonts w:ascii="Helvetica Neue" w:hAnsi="Helvetica Neue" w:cs="Helvetica Neue"/>
            <w:b/>
            <w:bCs/>
            <w:color w:val="0000E9"/>
            <w:sz w:val="32"/>
            <w:szCs w:val="32"/>
            <w:u w:val="single" w:color="0000E9"/>
          </w:rPr>
          <w:t>Best Buy</w:t>
        </w:r>
      </w:hyperlink>
      <w:r w:rsidR="005352E5">
        <w:rPr>
          <w:rFonts w:ascii="Helvetica Neue" w:hAnsi="Helvetica Neue" w:cs="Helvetica Neue"/>
          <w:b/>
          <w:bCs/>
          <w:sz w:val="32"/>
          <w:szCs w:val="32"/>
        </w:rPr>
        <w:t> - </w:t>
      </w:r>
      <w:hyperlink r:id="rId24" w:history="1">
        <w:r w:rsidR="005352E5">
          <w:rPr>
            <w:rFonts w:ascii="Helvetica Neue" w:hAnsi="Helvetica Neue" w:cs="Helvetica Neue"/>
            <w:b/>
            <w:bCs/>
            <w:color w:val="0000E9"/>
            <w:sz w:val="32"/>
            <w:szCs w:val="32"/>
            <w:u w:val="single" w:color="0000E9"/>
          </w:rPr>
          <w:t>Reward Zone</w:t>
        </w:r>
      </w:hyperlink>
      <w:r w:rsidR="005352E5">
        <w:rPr>
          <w:rFonts w:ascii="Helvetica Neue" w:hAnsi="Helvetica Neue" w:cs="Helvetica Neue"/>
          <w:b/>
          <w:bCs/>
          <w:sz w:val="32"/>
          <w:szCs w:val="32"/>
        </w:rPr>
        <w:t xml:space="preserve"> </w:t>
      </w:r>
    </w:p>
    <w:p w14:paraId="683A13AC" w14:textId="77777777" w:rsidR="005352E5" w:rsidRDefault="005352E5" w:rsidP="005352E5">
      <w:pPr>
        <w:widowControl w:val="0"/>
        <w:autoSpaceDE w:val="0"/>
        <w:autoSpaceDN w:val="0"/>
        <w:adjustRightInd w:val="0"/>
        <w:spacing w:after="280"/>
        <w:rPr>
          <w:rFonts w:ascii="Helvetica Neue" w:hAnsi="Helvetica Neue" w:cs="Helvetica Neue"/>
          <w:sz w:val="28"/>
          <w:szCs w:val="28"/>
        </w:rPr>
      </w:pPr>
      <w:r>
        <w:rPr>
          <w:rFonts w:ascii="Helvetica Neue" w:hAnsi="Helvetica Neue" w:cs="Helvetica Neue"/>
          <w:sz w:val="28"/>
          <w:szCs w:val="28"/>
        </w:rPr>
        <w:t>At a big box electronics store like Best Buy, it’s not very hard for your spending to add up quickly. Whether you’re spending thousands of dollars on a brand new HDTV and entertainment system or $60 on a single video game, Best Buy’s Rewards Zone program helps you rack up savings and rewards almost as rapidly as you spend. Once you sign up in-store upon checkout or </w:t>
      </w:r>
      <w:hyperlink r:id="rId25" w:history="1">
        <w:r>
          <w:rPr>
            <w:rFonts w:ascii="Helvetica Neue" w:hAnsi="Helvetica Neue" w:cs="Helvetica Neue"/>
            <w:color w:val="0000E9"/>
            <w:sz w:val="28"/>
            <w:szCs w:val="28"/>
            <w:u w:val="single" w:color="0000E9"/>
          </w:rPr>
          <w:t>enroll online</w:t>
        </w:r>
      </w:hyperlink>
      <w:r>
        <w:rPr>
          <w:rFonts w:ascii="Helvetica Neue" w:hAnsi="Helvetica Neue" w:cs="Helvetica Neue"/>
          <w:sz w:val="28"/>
          <w:szCs w:val="28"/>
        </w:rPr>
        <w:t> you’ll start earning 1 point for each $1 spent, with every 250 points = $5 reward certificate. Should you end up spending $2,500 in a year in their program, you’ll automatically become a Premier Silver member. Premier Silver membership grants you 25% more points (1.25 points for each $1), free expedited shipping and delivery, and one free house call from a Geek Squad agent to help you with everything from setting up your TV to an hour of personalized training with any devices you purchase. $2,500 may sound like a lot, but keep in mind that you may very well spend that much, if not more, on any new appliances or HDTV in a single trip to Best Buy, netting you at least $50 in rewards certificates AND Premier Silver status. And with the </w:t>
      </w:r>
      <w:hyperlink r:id="rId26" w:history="1">
        <w:r>
          <w:rPr>
            <w:rFonts w:ascii="Helvetica Neue" w:hAnsi="Helvetica Neue" w:cs="Helvetica Neue"/>
            <w:color w:val="0000E9"/>
            <w:sz w:val="28"/>
            <w:szCs w:val="28"/>
            <w:u w:val="single" w:color="0000E9"/>
          </w:rPr>
          <w:t>Best Buy mobile app</w:t>
        </w:r>
      </w:hyperlink>
      <w:r>
        <w:rPr>
          <w:rFonts w:ascii="Helvetica Neue" w:hAnsi="Helvetica Neue" w:cs="Helvetica Neue"/>
          <w:sz w:val="28"/>
          <w:szCs w:val="28"/>
        </w:rPr>
        <w:t> </w:t>
      </w:r>
      <w:proofErr w:type="spellStart"/>
      <w:r>
        <w:rPr>
          <w:rFonts w:ascii="Helvetica Neue" w:hAnsi="Helvetica Neue" w:cs="Helvetica Neue"/>
          <w:sz w:val="28"/>
          <w:szCs w:val="28"/>
        </w:rPr>
        <w:t>for</w:t>
      </w:r>
      <w:hyperlink r:id="rId27" w:history="1">
        <w:r>
          <w:rPr>
            <w:rFonts w:ascii="Helvetica Neue" w:hAnsi="Helvetica Neue" w:cs="Helvetica Neue"/>
            <w:color w:val="0000E9"/>
            <w:sz w:val="28"/>
            <w:szCs w:val="28"/>
            <w:u w:val="single" w:color="0000E9"/>
          </w:rPr>
          <w:t>iPhone</w:t>
        </w:r>
        <w:proofErr w:type="spellEnd"/>
      </w:hyperlink>
      <w:r>
        <w:rPr>
          <w:rFonts w:ascii="Helvetica Neue" w:hAnsi="Helvetica Neue" w:cs="Helvetica Neue"/>
          <w:sz w:val="28"/>
          <w:szCs w:val="28"/>
        </w:rPr>
        <w:t> and </w:t>
      </w:r>
      <w:hyperlink r:id="rId28" w:history="1">
        <w:r>
          <w:rPr>
            <w:rFonts w:ascii="Helvetica Neue" w:hAnsi="Helvetica Neue" w:cs="Helvetica Neue"/>
            <w:color w:val="0000E9"/>
            <w:sz w:val="28"/>
            <w:szCs w:val="28"/>
            <w:u w:val="single" w:color="0000E9"/>
          </w:rPr>
          <w:t>Android</w:t>
        </w:r>
      </w:hyperlink>
      <w:r>
        <w:rPr>
          <w:rFonts w:ascii="Helvetica Neue" w:hAnsi="Helvetica Neue" w:cs="Helvetica Neue"/>
          <w:sz w:val="28"/>
          <w:szCs w:val="28"/>
        </w:rPr>
        <w:t xml:space="preserve"> you can easily track your Reward Zone points, redeem them for reward certificates, check their weekly ad for featured sales and deals, all on the fly. </w:t>
      </w:r>
    </w:p>
    <w:p w14:paraId="1711A73F" w14:textId="77777777" w:rsidR="005352E5" w:rsidRDefault="005352E5" w:rsidP="005352E5">
      <w:pPr>
        <w:widowControl w:val="0"/>
        <w:autoSpaceDE w:val="0"/>
        <w:autoSpaceDN w:val="0"/>
        <w:adjustRightInd w:val="0"/>
        <w:rPr>
          <w:rFonts w:ascii="Helvetica Neue" w:hAnsi="Helvetica Neue" w:cs="Helvetica Neue"/>
          <w:sz w:val="28"/>
          <w:szCs w:val="28"/>
        </w:rPr>
      </w:pPr>
    </w:p>
    <w:p w14:paraId="1B49D5BC" w14:textId="77777777" w:rsidR="005352E5" w:rsidRDefault="005352E5" w:rsidP="005352E5">
      <w:pPr>
        <w:widowControl w:val="0"/>
        <w:autoSpaceDE w:val="0"/>
        <w:autoSpaceDN w:val="0"/>
        <w:adjustRightInd w:val="0"/>
        <w:rPr>
          <w:rFonts w:ascii="Helvetica Neue" w:hAnsi="Helvetica Neue" w:cs="Helvetica Neue"/>
          <w:sz w:val="28"/>
          <w:szCs w:val="28"/>
        </w:rPr>
      </w:pPr>
    </w:p>
    <w:p w14:paraId="7A994976" w14:textId="77777777" w:rsidR="005352E5" w:rsidRDefault="005352E5" w:rsidP="005352E5">
      <w:pPr>
        <w:widowControl w:val="0"/>
        <w:autoSpaceDE w:val="0"/>
        <w:autoSpaceDN w:val="0"/>
        <w:adjustRightInd w:val="0"/>
        <w:rPr>
          <w:rFonts w:ascii="Helvetica Neue" w:hAnsi="Helvetica Neue" w:cs="Helvetica Neue"/>
          <w:sz w:val="28"/>
          <w:szCs w:val="28"/>
        </w:rPr>
      </w:pPr>
      <w:proofErr w:type="spellStart"/>
      <w:r>
        <w:rPr>
          <w:rFonts w:ascii="Helvetica Neue" w:hAnsi="Helvetica Neue" w:cs="Helvetica Neue"/>
          <w:sz w:val="28"/>
          <w:szCs w:val="28"/>
        </w:rPr>
        <w:t>Ulta</w:t>
      </w:r>
      <w:proofErr w:type="spellEnd"/>
      <w:r>
        <w:rPr>
          <w:rFonts w:ascii="Helvetica Neue" w:hAnsi="Helvetica Neue" w:cs="Helvetica Neue"/>
          <w:sz w:val="28"/>
          <w:szCs w:val="28"/>
        </w:rPr>
        <w:t xml:space="preserve"> Beauty is a much better loyalty rewards program. You also get 1 point for every dollar BUT you can use the points as money off future purchases. You're not obligated/restricted to only the specific item/gifts offered like Sephora does.</w:t>
      </w:r>
    </w:p>
    <w:p w14:paraId="65A42E99" w14:textId="77777777" w:rsidR="005352E5" w:rsidRDefault="005352E5" w:rsidP="005352E5">
      <w:pPr>
        <w:widowControl w:val="0"/>
        <w:autoSpaceDE w:val="0"/>
        <w:autoSpaceDN w:val="0"/>
        <w:adjustRightInd w:val="0"/>
        <w:rPr>
          <w:rFonts w:ascii="Helvetica Neue" w:hAnsi="Helvetica Neue" w:cs="Helvetica Neue"/>
          <w:sz w:val="28"/>
          <w:szCs w:val="28"/>
        </w:rPr>
      </w:pPr>
    </w:p>
    <w:p w14:paraId="669C91CD" w14:textId="77777777" w:rsidR="005352E5" w:rsidRDefault="005352E5" w:rsidP="005352E5">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xml:space="preserve">someone buys something for your birthday off your </w:t>
      </w:r>
      <w:proofErr w:type="spellStart"/>
      <w:r>
        <w:rPr>
          <w:rFonts w:ascii="Helvetica Neue" w:hAnsi="Helvetica Neue" w:cs="Helvetica Neue"/>
          <w:sz w:val="28"/>
          <w:szCs w:val="28"/>
        </w:rPr>
        <w:t>wishlist</w:t>
      </w:r>
      <w:proofErr w:type="spellEnd"/>
      <w:r>
        <w:rPr>
          <w:rFonts w:ascii="Helvetica Neue" w:hAnsi="Helvetica Neue" w:cs="Helvetica Neue"/>
          <w:sz w:val="28"/>
          <w:szCs w:val="28"/>
        </w:rPr>
        <w:t xml:space="preserve"> get extra rewards </w:t>
      </w:r>
    </w:p>
    <w:p w14:paraId="1F9246BB" w14:textId="77777777" w:rsidR="005352E5" w:rsidRDefault="005352E5" w:rsidP="005352E5">
      <w:pPr>
        <w:widowControl w:val="0"/>
        <w:autoSpaceDE w:val="0"/>
        <w:autoSpaceDN w:val="0"/>
        <w:adjustRightInd w:val="0"/>
        <w:rPr>
          <w:rFonts w:ascii="Helvetica Neue" w:hAnsi="Helvetica Neue" w:cs="Helvetica Neue"/>
          <w:sz w:val="28"/>
          <w:szCs w:val="28"/>
        </w:rPr>
      </w:pPr>
    </w:p>
    <w:p w14:paraId="49B044EE" w14:textId="77777777" w:rsidR="005352E5" w:rsidRDefault="005352E5" w:rsidP="005352E5">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xml:space="preserve">D &amp; </w:t>
      </w:r>
      <w:proofErr w:type="spellStart"/>
      <w:r>
        <w:rPr>
          <w:rFonts w:ascii="Helvetica Neue" w:hAnsi="Helvetica Neue" w:cs="Helvetica Neue"/>
          <w:sz w:val="28"/>
          <w:szCs w:val="28"/>
        </w:rPr>
        <w:t>Rach</w:t>
      </w:r>
      <w:proofErr w:type="spellEnd"/>
      <w:r>
        <w:rPr>
          <w:rFonts w:ascii="Helvetica Neue" w:hAnsi="Helvetica Neue" w:cs="Helvetica Neue"/>
          <w:sz w:val="28"/>
          <w:szCs w:val="28"/>
        </w:rPr>
        <w:t xml:space="preserve"> ( WWW.DNRACH.COM ) has fabulous rewards program. The first order is 20% OFF and on subsequent orders you get 4X rewards points - 4 points for every $1 spent. They redeem rewards at every 200 points so you don't have to wait that long to use your rewards. You can also earn additional rewards by sharing your product experience on their website. Hope its helpful Happy Holidays! -Suzy</w:t>
      </w:r>
    </w:p>
    <w:p w14:paraId="0A5145DE" w14:textId="77777777" w:rsidR="005352E5" w:rsidRDefault="005352E5" w:rsidP="005352E5">
      <w:pPr>
        <w:widowControl w:val="0"/>
        <w:autoSpaceDE w:val="0"/>
        <w:autoSpaceDN w:val="0"/>
        <w:adjustRightInd w:val="0"/>
        <w:rPr>
          <w:rFonts w:ascii="Helvetica Neue" w:hAnsi="Helvetica Neue" w:cs="Helvetica Neue"/>
          <w:sz w:val="28"/>
          <w:szCs w:val="28"/>
        </w:rPr>
      </w:pPr>
    </w:p>
    <w:p w14:paraId="6AF1FC3C" w14:textId="77777777" w:rsidR="005352E5" w:rsidRDefault="005352E5" w:rsidP="005352E5">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xml:space="preserve">I still think Nordstrom has </w:t>
      </w:r>
      <w:proofErr w:type="spellStart"/>
      <w:r>
        <w:rPr>
          <w:rFonts w:ascii="Helvetica Neue" w:hAnsi="Helvetica Neue" w:cs="Helvetica Neue"/>
          <w:sz w:val="28"/>
          <w:szCs w:val="28"/>
        </w:rPr>
        <w:t>thes</w:t>
      </w:r>
      <w:proofErr w:type="spellEnd"/>
      <w:r>
        <w:rPr>
          <w:rFonts w:ascii="Helvetica Neue" w:hAnsi="Helvetica Neue" w:cs="Helvetica Neue"/>
          <w:sz w:val="28"/>
          <w:szCs w:val="28"/>
        </w:rPr>
        <w:t xml:space="preserve"> best Loyalty program. During sales members get triple points and when you spent 2,000 you get a 20.00 </w:t>
      </w:r>
      <w:proofErr w:type="spellStart"/>
      <w:r>
        <w:rPr>
          <w:rFonts w:ascii="Helvetica Neue" w:hAnsi="Helvetica Neue" w:cs="Helvetica Neue"/>
          <w:sz w:val="28"/>
          <w:szCs w:val="28"/>
        </w:rPr>
        <w:t>Nordy</w:t>
      </w:r>
      <w:proofErr w:type="spellEnd"/>
      <w:r>
        <w:rPr>
          <w:rFonts w:ascii="Helvetica Neue" w:hAnsi="Helvetica Neue" w:cs="Helvetica Neue"/>
          <w:sz w:val="28"/>
          <w:szCs w:val="28"/>
        </w:rPr>
        <w:t xml:space="preserve"> Note. I have the Visa and get points wherever I shop. Plus at different levels you get freebies. Like 100 in alterations, private shopping sprees and lunch. I use it all the time, love </w:t>
      </w:r>
      <w:proofErr w:type="spellStart"/>
      <w:r>
        <w:rPr>
          <w:rFonts w:ascii="Helvetica Neue" w:hAnsi="Helvetica Neue" w:cs="Helvetica Neue"/>
          <w:sz w:val="28"/>
          <w:szCs w:val="28"/>
        </w:rPr>
        <w:t>Nordstro</w:t>
      </w:r>
      <w:proofErr w:type="spellEnd"/>
      <w:r>
        <w:rPr>
          <w:rFonts w:ascii="Helvetica Neue" w:hAnsi="Helvetica Neue" w:cs="Helvetica Neue"/>
          <w:sz w:val="28"/>
          <w:szCs w:val="28"/>
        </w:rPr>
        <w:t>!</w:t>
      </w:r>
    </w:p>
    <w:p w14:paraId="6066788A" w14:textId="77777777" w:rsidR="005352E5" w:rsidRDefault="005352E5" w:rsidP="005352E5">
      <w:pPr>
        <w:widowControl w:val="0"/>
        <w:autoSpaceDE w:val="0"/>
        <w:autoSpaceDN w:val="0"/>
        <w:adjustRightInd w:val="0"/>
        <w:rPr>
          <w:rFonts w:ascii="Helvetica Neue" w:hAnsi="Helvetica Neue" w:cs="Helvetica Neue"/>
          <w:sz w:val="28"/>
          <w:szCs w:val="28"/>
        </w:rPr>
      </w:pPr>
    </w:p>
    <w:p w14:paraId="562B31F4" w14:textId="77777777" w:rsidR="005352E5" w:rsidRDefault="005352E5" w:rsidP="005352E5">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All of these rewards program reward fairly low for spending high amounts of money. Just my opinion, but REI's membership program should have been listed because REI membership has much greater benefits for just a $20 lifetime fee. The $20 fee would break even when you spend $200 in store since you would receive a 10% annual dividend on whatever you buy at full price. Compared to Best Buy's reward program, you only earn $5 for every $250 you spend, which is only 2% of the amount you spend, and that means you have to buy enough to get over the 250 point threshold</w:t>
      </w:r>
    </w:p>
    <w:p w14:paraId="52284617" w14:textId="77777777" w:rsidR="005352E5" w:rsidRDefault="005352E5" w:rsidP="005352E5">
      <w:pPr>
        <w:widowControl w:val="0"/>
        <w:autoSpaceDE w:val="0"/>
        <w:autoSpaceDN w:val="0"/>
        <w:adjustRightInd w:val="0"/>
        <w:rPr>
          <w:rFonts w:ascii="Helvetica Neue" w:hAnsi="Helvetica Neue" w:cs="Helvetica Neue"/>
          <w:sz w:val="28"/>
          <w:szCs w:val="28"/>
        </w:rPr>
      </w:pPr>
    </w:p>
    <w:p w14:paraId="6E15C222" w14:textId="77777777" w:rsidR="005352E5" w:rsidRDefault="005352E5" w:rsidP="005352E5">
      <w:pPr>
        <w:widowControl w:val="0"/>
        <w:autoSpaceDE w:val="0"/>
        <w:autoSpaceDN w:val="0"/>
        <w:adjustRightInd w:val="0"/>
        <w:rPr>
          <w:rFonts w:ascii="Helvetica Neue" w:hAnsi="Helvetica Neue" w:cs="Helvetica Neue"/>
          <w:sz w:val="28"/>
          <w:szCs w:val="28"/>
        </w:rPr>
      </w:pPr>
    </w:p>
    <w:p w14:paraId="53C59420" w14:textId="77777777" w:rsidR="005352E5" w:rsidRDefault="005352E5" w:rsidP="005352E5">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xml:space="preserve">Gilt does an amazing job encouraging their customers to engage with their loyalty program. They do this with </w:t>
      </w:r>
      <w:proofErr w:type="spellStart"/>
      <w:r>
        <w:rPr>
          <w:rFonts w:ascii="Helvetica Neue" w:hAnsi="Helvetica Neue" w:cs="Helvetica Neue"/>
          <w:sz w:val="28"/>
          <w:szCs w:val="28"/>
        </w:rPr>
        <w:t>an</w:t>
      </w:r>
      <w:hyperlink r:id="rId29" w:history="1">
        <w:r>
          <w:rPr>
            <w:rFonts w:ascii="Helvetica Neue" w:hAnsi="Helvetica Neue" w:cs="Helvetica Neue"/>
            <w:color w:val="0000E9"/>
            <w:sz w:val="28"/>
            <w:szCs w:val="28"/>
            <w:u w:val="single" w:color="0000E9"/>
          </w:rPr>
          <w:t>effective</w:t>
        </w:r>
        <w:proofErr w:type="spellEnd"/>
        <w:r>
          <w:rPr>
            <w:rFonts w:ascii="Helvetica Neue" w:hAnsi="Helvetica Neue" w:cs="Helvetica Neue"/>
            <w:color w:val="0000E9"/>
            <w:sz w:val="28"/>
            <w:szCs w:val="28"/>
            <w:u w:val="single" w:color="0000E9"/>
          </w:rPr>
          <w:t xml:space="preserve"> tiered program</w:t>
        </w:r>
      </w:hyperlink>
      <w:r>
        <w:rPr>
          <w:rFonts w:ascii="Helvetica Neue" w:hAnsi="Helvetica Neue" w:cs="Helvetica Neue"/>
          <w:sz w:val="28"/>
          <w:szCs w:val="28"/>
        </w:rPr>
        <w:t>. By providing great rewards for moving to the next tier, Gilt is motivating customers to spend more and be more active with their program. Some rewards include early access to sales, an exclusive first look at new products, and preferred customer service.</w:t>
      </w:r>
    </w:p>
    <w:p w14:paraId="5DD0808A" w14:textId="77777777" w:rsidR="005352E5" w:rsidRDefault="005352E5" w:rsidP="005352E5">
      <w:pPr>
        <w:widowControl w:val="0"/>
        <w:autoSpaceDE w:val="0"/>
        <w:autoSpaceDN w:val="0"/>
        <w:adjustRightInd w:val="0"/>
        <w:rPr>
          <w:rFonts w:ascii="Helvetica Neue" w:hAnsi="Helvetica Neue" w:cs="Helvetica Neue"/>
          <w:sz w:val="28"/>
          <w:szCs w:val="28"/>
        </w:rPr>
      </w:pPr>
    </w:p>
    <w:p w14:paraId="22E02412" w14:textId="77777777" w:rsidR="005352E5" w:rsidRDefault="005352E5" w:rsidP="005352E5">
      <w:pPr>
        <w:widowControl w:val="0"/>
        <w:autoSpaceDE w:val="0"/>
        <w:autoSpaceDN w:val="0"/>
        <w:adjustRightInd w:val="0"/>
        <w:rPr>
          <w:rFonts w:ascii="Helvetica Neue" w:hAnsi="Helvetica Neue" w:cs="Helvetica Neue"/>
          <w:sz w:val="28"/>
          <w:szCs w:val="28"/>
        </w:rPr>
      </w:pPr>
      <w:r>
        <w:rPr>
          <w:rFonts w:ascii="Helvetica Neue" w:hAnsi="Helvetica Neue" w:cs="Helvetica Neue"/>
          <w:sz w:val="28"/>
          <w:szCs w:val="28"/>
        </w:rPr>
        <w:t xml:space="preserve">A loyalty program is meant to boost an ecommerce sites profitability! Predator Nutrition is able to </w:t>
      </w:r>
      <w:bookmarkStart w:id="0" w:name="_GoBack"/>
      <w:r>
        <w:rPr>
          <w:rFonts w:ascii="Helvetica Neue" w:hAnsi="Helvetica Neue" w:cs="Helvetica Neue"/>
          <w:sz w:val="28"/>
          <w:szCs w:val="28"/>
        </w:rPr>
        <w:t>increase its profitability by rewarding more points for high margin/preferred brands.</w:t>
      </w:r>
      <w:bookmarkEnd w:id="0"/>
      <w:r>
        <w:rPr>
          <w:rFonts w:ascii="Helvetica Neue" w:hAnsi="Helvetica Neue" w:cs="Helvetica Neue"/>
          <w:sz w:val="28"/>
          <w:szCs w:val="28"/>
        </w:rPr>
        <w:t xml:space="preserve"> A customer may come to the site to buy their favorite brand but once they sign up for your program you can motivate them to buy the brands you prefer. You can read more into how </w:t>
      </w:r>
      <w:hyperlink r:id="rId30" w:history="1">
        <w:r>
          <w:rPr>
            <w:rFonts w:ascii="Helvetica Neue" w:hAnsi="Helvetica Neue" w:cs="Helvetica Neue"/>
            <w:color w:val="0000E9"/>
            <w:sz w:val="28"/>
            <w:szCs w:val="28"/>
            <w:u w:val="single" w:color="0000E9"/>
          </w:rPr>
          <w:t>Predator saw an 85% increase in revenue</w:t>
        </w:r>
      </w:hyperlink>
      <w:r>
        <w:rPr>
          <w:rFonts w:ascii="Helvetica Neue" w:hAnsi="Helvetica Neue" w:cs="Helvetica Neue"/>
          <w:sz w:val="28"/>
          <w:szCs w:val="28"/>
        </w:rPr>
        <w:t>.</w:t>
      </w:r>
    </w:p>
    <w:p w14:paraId="0BD49CA3" w14:textId="77777777" w:rsidR="005352E5" w:rsidRDefault="005352E5" w:rsidP="005352E5">
      <w:pPr>
        <w:widowControl w:val="0"/>
        <w:autoSpaceDE w:val="0"/>
        <w:autoSpaceDN w:val="0"/>
        <w:adjustRightInd w:val="0"/>
        <w:rPr>
          <w:rFonts w:ascii="Helvetica Neue" w:hAnsi="Helvetica Neue" w:cs="Helvetica Neue"/>
          <w:sz w:val="28"/>
          <w:szCs w:val="28"/>
        </w:rPr>
      </w:pPr>
    </w:p>
    <w:p w14:paraId="7689C160" w14:textId="77777777" w:rsidR="005352E5" w:rsidRDefault="005352E5" w:rsidP="005352E5">
      <w:pPr>
        <w:widowControl w:val="0"/>
        <w:autoSpaceDE w:val="0"/>
        <w:autoSpaceDN w:val="0"/>
        <w:adjustRightInd w:val="0"/>
        <w:rPr>
          <w:rFonts w:ascii="Helvetica Neue" w:hAnsi="Helvetica Neue" w:cs="Helvetica Neue"/>
          <w:sz w:val="28"/>
          <w:szCs w:val="28"/>
        </w:rPr>
      </w:pPr>
    </w:p>
    <w:p w14:paraId="1DCC6781" w14:textId="77777777" w:rsidR="005352E5" w:rsidRDefault="005352E5" w:rsidP="005352E5">
      <w:pPr>
        <w:widowControl w:val="0"/>
        <w:autoSpaceDE w:val="0"/>
        <w:autoSpaceDN w:val="0"/>
        <w:adjustRightInd w:val="0"/>
        <w:rPr>
          <w:rFonts w:ascii="Helvetica Neue" w:hAnsi="Helvetica Neue" w:cs="Helvetica Neue"/>
          <w:sz w:val="28"/>
          <w:szCs w:val="28"/>
        </w:rPr>
      </w:pPr>
      <w:proofErr w:type="spellStart"/>
      <w:r>
        <w:rPr>
          <w:rFonts w:ascii="Helvetica Neue" w:hAnsi="Helvetica Neue" w:cs="Helvetica Neue"/>
          <w:sz w:val="28"/>
          <w:szCs w:val="28"/>
        </w:rPr>
        <w:t>D’Addario</w:t>
      </w:r>
      <w:proofErr w:type="spellEnd"/>
      <w:r>
        <w:rPr>
          <w:rFonts w:ascii="Helvetica Neue" w:hAnsi="Helvetica Neue" w:cs="Helvetica Neue"/>
          <w:sz w:val="28"/>
          <w:szCs w:val="28"/>
        </w:rPr>
        <w:t xml:space="preserve"> has one of the coolest ecommerce loyalty programs I have ever seen! They allow customers to earn points online and through retail using unique codes that are entered online. The program also rewards customers for creating a profile that outlines their musical preferences and products they love.</w:t>
      </w:r>
    </w:p>
    <w:p w14:paraId="45AB7B6E" w14:textId="77777777" w:rsidR="00825B1E" w:rsidRDefault="00825B1E"/>
    <w:p w14:paraId="5EAB144F" w14:textId="77777777" w:rsidR="00D23B41" w:rsidRPr="00D23B41" w:rsidRDefault="00D23B41" w:rsidP="00D23B41">
      <w:pPr>
        <w:shd w:val="clear" w:color="auto" w:fill="FFFFFF"/>
        <w:spacing w:after="225" w:line="375" w:lineRule="atLeast"/>
        <w:rPr>
          <w:rFonts w:ascii="Open Sans" w:hAnsi="Open Sans" w:cs="Times New Roman"/>
          <w:color w:val="000000"/>
          <w:sz w:val="21"/>
          <w:szCs w:val="21"/>
        </w:rPr>
      </w:pPr>
      <w:r w:rsidRPr="00D23B41">
        <w:rPr>
          <w:rFonts w:ascii="Open Sans" w:hAnsi="Open Sans" w:cs="Times New Roman"/>
          <w:color w:val="000000"/>
          <w:sz w:val="21"/>
          <w:szCs w:val="21"/>
        </w:rPr>
        <w:t>The </w:t>
      </w:r>
      <w:r w:rsidRPr="00D23B41">
        <w:rPr>
          <w:rFonts w:ascii="Open Sans" w:hAnsi="Open Sans" w:cs="Times New Roman"/>
          <w:b/>
          <w:bCs/>
          <w:color w:val="000000"/>
          <w:sz w:val="21"/>
          <w:szCs w:val="21"/>
        </w:rPr>
        <w:t>basic benefits</w:t>
      </w:r>
      <w:r w:rsidRPr="00D23B41">
        <w:rPr>
          <w:rFonts w:ascii="Open Sans" w:hAnsi="Open Sans" w:cs="Times New Roman"/>
          <w:color w:val="000000"/>
          <w:sz w:val="21"/>
          <w:szCs w:val="21"/>
        </w:rPr>
        <w:t> of using a loyalty program to obtain customer information are summarized below:</w:t>
      </w:r>
    </w:p>
    <w:p w14:paraId="6437035F" w14:textId="77777777" w:rsidR="00D23B41" w:rsidRPr="00D23B41" w:rsidRDefault="00D23B41" w:rsidP="00D23B41">
      <w:pPr>
        <w:shd w:val="clear" w:color="auto" w:fill="FFFFFF"/>
        <w:spacing w:after="225" w:line="375" w:lineRule="atLeast"/>
        <w:rPr>
          <w:rFonts w:ascii="Open Sans" w:hAnsi="Open Sans" w:cs="Times New Roman"/>
          <w:color w:val="000000"/>
          <w:sz w:val="21"/>
          <w:szCs w:val="21"/>
        </w:rPr>
      </w:pPr>
      <w:r w:rsidRPr="00D23B41">
        <w:rPr>
          <w:rFonts w:ascii="Open Sans" w:hAnsi="Open Sans" w:cs="Times New Roman"/>
          <w:color w:val="000000"/>
          <w:sz w:val="21"/>
          <w:szCs w:val="21"/>
        </w:rPr>
        <w:t>- Shift - Acquire new customers</w:t>
      </w:r>
    </w:p>
    <w:p w14:paraId="2D894A33" w14:textId="77777777" w:rsidR="00D23B41" w:rsidRPr="00D23B41" w:rsidRDefault="00D23B41" w:rsidP="00D23B41">
      <w:pPr>
        <w:shd w:val="clear" w:color="auto" w:fill="FFFFFF"/>
        <w:spacing w:after="225" w:line="375" w:lineRule="atLeast"/>
        <w:rPr>
          <w:rFonts w:ascii="Open Sans" w:hAnsi="Open Sans" w:cs="Times New Roman"/>
          <w:color w:val="000000"/>
          <w:sz w:val="21"/>
          <w:szCs w:val="21"/>
        </w:rPr>
      </w:pPr>
      <w:r w:rsidRPr="00D23B41">
        <w:rPr>
          <w:rFonts w:ascii="Open Sans" w:hAnsi="Open Sans" w:cs="Times New Roman"/>
          <w:color w:val="000000"/>
          <w:sz w:val="21"/>
          <w:szCs w:val="21"/>
        </w:rPr>
        <w:t>- Lift - Increase the spending of existing customers</w:t>
      </w:r>
    </w:p>
    <w:p w14:paraId="06F05595" w14:textId="77777777" w:rsidR="00D23B41" w:rsidRPr="00D23B41" w:rsidRDefault="00D23B41" w:rsidP="00D23B41">
      <w:pPr>
        <w:shd w:val="clear" w:color="auto" w:fill="FFFFFF"/>
        <w:spacing w:after="225" w:line="375" w:lineRule="atLeast"/>
        <w:rPr>
          <w:rFonts w:ascii="Open Sans" w:hAnsi="Open Sans" w:cs="Times New Roman"/>
          <w:color w:val="000000"/>
          <w:sz w:val="21"/>
          <w:szCs w:val="21"/>
        </w:rPr>
      </w:pPr>
      <w:r w:rsidRPr="00D23B41">
        <w:rPr>
          <w:rFonts w:ascii="Open Sans" w:hAnsi="Open Sans" w:cs="Times New Roman"/>
          <w:color w:val="000000"/>
          <w:sz w:val="21"/>
          <w:szCs w:val="21"/>
        </w:rPr>
        <w:t>- Retention - Improve the natural churn rate of customers</w:t>
      </w:r>
    </w:p>
    <w:p w14:paraId="4D0FDA71" w14:textId="77777777" w:rsidR="00D23B41" w:rsidRPr="00D23B41" w:rsidRDefault="00D23B41" w:rsidP="00D23B41">
      <w:pPr>
        <w:shd w:val="clear" w:color="auto" w:fill="FFFFFF"/>
        <w:spacing w:line="375" w:lineRule="atLeast"/>
        <w:rPr>
          <w:rFonts w:ascii="Open Sans" w:hAnsi="Open Sans" w:cs="Times New Roman"/>
          <w:color w:val="000000"/>
          <w:sz w:val="21"/>
          <w:szCs w:val="21"/>
        </w:rPr>
      </w:pPr>
      <w:r w:rsidRPr="00D23B41">
        <w:rPr>
          <w:rFonts w:ascii="Open Sans" w:hAnsi="Open Sans" w:cs="Times New Roman"/>
          <w:color w:val="000000"/>
          <w:sz w:val="21"/>
          <w:szCs w:val="21"/>
        </w:rPr>
        <w:t>- Profit mix - Shift spending to higher margin products</w:t>
      </w:r>
    </w:p>
    <w:p w14:paraId="743C0C6C" w14:textId="77777777" w:rsidR="00D23B41" w:rsidRPr="00D23B41" w:rsidRDefault="00D23B41" w:rsidP="00D23B41">
      <w:pPr>
        <w:rPr>
          <w:rFonts w:ascii="Times New Roman" w:eastAsia="Times New Roman" w:hAnsi="Times New Roman" w:cs="Times New Roman"/>
        </w:rPr>
      </w:pPr>
    </w:p>
    <w:p w14:paraId="3EB5703D" w14:textId="77777777" w:rsidR="00B8717C" w:rsidRPr="00B8717C" w:rsidRDefault="00B8717C" w:rsidP="00B8717C">
      <w:pPr>
        <w:rPr>
          <w:rFonts w:ascii="Times New Roman" w:eastAsia="Times New Roman" w:hAnsi="Times New Roman" w:cs="Times New Roman"/>
        </w:rPr>
      </w:pPr>
      <w:r w:rsidRPr="00B8717C">
        <w:rPr>
          <w:rFonts w:ascii="Open Sans" w:eastAsia="Times New Roman" w:hAnsi="Open Sans" w:cs="Times New Roman"/>
          <w:color w:val="000000"/>
          <w:sz w:val="21"/>
          <w:szCs w:val="21"/>
          <w:shd w:val="clear" w:color="auto" w:fill="FFFFFF"/>
        </w:rPr>
        <w:t>Concurrently, consumers have shifted, to some extent, away from a desire for possessions to a desire for </w:t>
      </w:r>
      <w:hyperlink r:id="rId31" w:anchor="ExperientialAwards" w:history="1">
        <w:r w:rsidRPr="00B8717C">
          <w:rPr>
            <w:rFonts w:ascii="Open Sans" w:eastAsia="Times New Roman" w:hAnsi="Open Sans" w:cs="Times New Roman"/>
            <w:color w:val="D74934"/>
            <w:sz w:val="21"/>
            <w:szCs w:val="21"/>
            <w:u w:val="single"/>
            <w:shd w:val="clear" w:color="auto" w:fill="FFFFFF"/>
          </w:rPr>
          <w:t>experiences</w:t>
        </w:r>
      </w:hyperlink>
      <w:r w:rsidRPr="00B8717C">
        <w:rPr>
          <w:rFonts w:ascii="Open Sans" w:eastAsia="Times New Roman" w:hAnsi="Open Sans" w:cs="Times New Roman"/>
          <w:color w:val="000000"/>
          <w:sz w:val="21"/>
          <w:szCs w:val="21"/>
          <w:shd w:val="clear" w:color="auto" w:fill="FFFFFF"/>
        </w:rPr>
        <w:t> - partly due to </w:t>
      </w:r>
      <w:hyperlink r:id="rId32" w:history="1">
        <w:r w:rsidRPr="00B8717C">
          <w:rPr>
            <w:rFonts w:ascii="Open Sans" w:eastAsia="Times New Roman" w:hAnsi="Open Sans" w:cs="Times New Roman"/>
            <w:color w:val="D74934"/>
            <w:sz w:val="21"/>
            <w:szCs w:val="21"/>
            <w:u w:val="single"/>
            <w:shd w:val="clear" w:color="auto" w:fill="FFFFFF"/>
          </w:rPr>
          <w:t>changing demographics</w:t>
        </w:r>
      </w:hyperlink>
      <w:r w:rsidRPr="00B8717C">
        <w:rPr>
          <w:rFonts w:ascii="Open Sans" w:eastAsia="Times New Roman" w:hAnsi="Open Sans" w:cs="Times New Roman"/>
          <w:color w:val="000000"/>
          <w:sz w:val="21"/>
          <w:szCs w:val="21"/>
          <w:shd w:val="clear" w:color="auto" w:fill="FFFFFF"/>
        </w:rPr>
        <w:t>. Overall, consumers are looking for the meaningful (which includes value and relevance).</w:t>
      </w:r>
    </w:p>
    <w:p w14:paraId="519FA84E" w14:textId="77777777" w:rsidR="005352E5" w:rsidRDefault="005352E5"/>
    <w:p w14:paraId="7508917F" w14:textId="77777777" w:rsidR="00B8717C" w:rsidRPr="00B8717C" w:rsidRDefault="00B8717C" w:rsidP="00B8717C">
      <w:pPr>
        <w:rPr>
          <w:rFonts w:ascii="Times New Roman" w:eastAsia="Times New Roman" w:hAnsi="Times New Roman" w:cs="Times New Roman"/>
        </w:rPr>
      </w:pPr>
      <w:r w:rsidRPr="00B8717C">
        <w:rPr>
          <w:rFonts w:ascii="Open Sans" w:eastAsia="Times New Roman" w:hAnsi="Open Sans" w:cs="Times New Roman"/>
          <w:color w:val="000000"/>
          <w:sz w:val="21"/>
          <w:szCs w:val="21"/>
          <w:shd w:val="clear" w:color="auto" w:fill="FFFFFF"/>
        </w:rPr>
        <w:t>It is estimated by </w:t>
      </w:r>
      <w:r w:rsidR="00825B1E">
        <w:fldChar w:fldCharType="begin"/>
      </w:r>
      <w:r w:rsidR="00825B1E">
        <w:instrText xml:space="preserve"> HYPERLINK "http://colloquy.com/" \t "_blank" </w:instrText>
      </w:r>
      <w:r w:rsidR="00825B1E">
        <w:fldChar w:fldCharType="separate"/>
      </w:r>
      <w:r w:rsidRPr="00B8717C">
        <w:rPr>
          <w:rFonts w:ascii="Open Sans" w:eastAsia="Times New Roman" w:hAnsi="Open Sans" w:cs="Times New Roman"/>
          <w:color w:val="D74934"/>
          <w:sz w:val="21"/>
          <w:szCs w:val="21"/>
          <w:u w:val="single"/>
          <w:shd w:val="clear" w:color="auto" w:fill="FFFFFF"/>
        </w:rPr>
        <w:t>Colloquy</w:t>
      </w:r>
      <w:r w:rsidR="00825B1E">
        <w:rPr>
          <w:rFonts w:ascii="Open Sans" w:eastAsia="Times New Roman" w:hAnsi="Open Sans" w:cs="Times New Roman"/>
          <w:color w:val="D74934"/>
          <w:sz w:val="21"/>
          <w:szCs w:val="21"/>
          <w:u w:val="single"/>
          <w:shd w:val="clear" w:color="auto" w:fill="FFFFFF"/>
        </w:rPr>
        <w:fldChar w:fldCharType="end"/>
      </w:r>
      <w:r w:rsidRPr="00B8717C">
        <w:rPr>
          <w:rFonts w:ascii="Open Sans" w:eastAsia="Times New Roman" w:hAnsi="Open Sans" w:cs="Times New Roman"/>
          <w:color w:val="000000"/>
          <w:sz w:val="21"/>
          <w:szCs w:val="21"/>
          <w:shd w:val="clear" w:color="auto" w:fill="FFFFFF"/>
        </w:rPr>
        <w:t> (2015) that there are over three billion loyalty program memberships in the US (a 26% increase from their 2013 census) - with the average US household participating in 29 programs. Approximately 58% of those memberships were </w:t>
      </w:r>
      <w:r w:rsidRPr="00B8717C">
        <w:rPr>
          <w:rFonts w:ascii="Open Sans" w:eastAsia="Times New Roman" w:hAnsi="Open Sans" w:cs="Times New Roman"/>
          <w:b/>
          <w:bCs/>
          <w:color w:val="000000"/>
          <w:sz w:val="21"/>
          <w:szCs w:val="21"/>
          <w:shd w:val="clear" w:color="auto" w:fill="FFFFFF"/>
        </w:rPr>
        <w:t>inactive</w:t>
      </w:r>
      <w:r w:rsidRPr="00B8717C">
        <w:rPr>
          <w:rFonts w:ascii="Open Sans" w:eastAsia="Times New Roman" w:hAnsi="Open Sans" w:cs="Times New Roman"/>
          <w:color w:val="000000"/>
          <w:sz w:val="21"/>
          <w:szCs w:val="21"/>
          <w:shd w:val="clear" w:color="auto" w:fill="FFFFFF"/>
        </w:rPr>
        <w:t> (defined as no engagement within a 12 month period), bringing the average household active participation to 12 programs.</w:t>
      </w:r>
    </w:p>
    <w:p w14:paraId="64C2BB2E" w14:textId="77777777" w:rsidR="00AA2FB8" w:rsidRPr="00AA2FB8" w:rsidRDefault="00AA2FB8" w:rsidP="00AA2FB8">
      <w:pPr>
        <w:rPr>
          <w:rFonts w:ascii="Times New Roman" w:eastAsia="Times New Roman" w:hAnsi="Times New Roman" w:cs="Times New Roman"/>
        </w:rPr>
      </w:pPr>
      <w:r w:rsidRPr="00AA2FB8">
        <w:rPr>
          <w:rFonts w:ascii="Open Sans" w:eastAsia="Times New Roman" w:hAnsi="Open Sans" w:cs="Times New Roman"/>
          <w:color w:val="000000"/>
          <w:sz w:val="21"/>
          <w:szCs w:val="21"/>
          <w:shd w:val="clear" w:color="auto" w:fill="FFFFFF"/>
        </w:rPr>
        <w:t>Many confuse "loyalty" with "rewards." This is a fundamental mistake of many marketers. Loyalty denotes advocacy and commitment not points. </w:t>
      </w:r>
    </w:p>
    <w:p w14:paraId="1D93D244" w14:textId="77777777" w:rsidR="00B8717C" w:rsidRDefault="00B8717C"/>
    <w:p w14:paraId="4AF64C86" w14:textId="77777777" w:rsidR="00DB037D" w:rsidRPr="00DB037D" w:rsidRDefault="00DB037D" w:rsidP="00DB037D">
      <w:pPr>
        <w:shd w:val="clear" w:color="auto" w:fill="FFFFFF"/>
        <w:spacing w:after="225" w:line="375" w:lineRule="atLeast"/>
        <w:rPr>
          <w:rFonts w:ascii="Open Sans" w:hAnsi="Open Sans" w:cs="Times New Roman"/>
          <w:color w:val="000000"/>
          <w:sz w:val="21"/>
          <w:szCs w:val="21"/>
        </w:rPr>
      </w:pPr>
      <w:r w:rsidRPr="00DB037D">
        <w:rPr>
          <w:rFonts w:ascii="Open Sans" w:hAnsi="Open Sans" w:cs="Times New Roman"/>
          <w:color w:val="000000"/>
          <w:sz w:val="21"/>
          <w:szCs w:val="21"/>
        </w:rPr>
        <w:t>Program differentiation starts with the </w:t>
      </w:r>
      <w:r w:rsidRPr="00DB037D">
        <w:rPr>
          <w:rFonts w:ascii="Open Sans" w:hAnsi="Open Sans" w:cs="Times New Roman"/>
          <w:b/>
          <w:bCs/>
          <w:color w:val="000000"/>
          <w:sz w:val="21"/>
          <w:szCs w:val="21"/>
        </w:rPr>
        <w:t>positioning</w:t>
      </w:r>
      <w:r w:rsidRPr="00DB037D">
        <w:rPr>
          <w:rFonts w:ascii="Open Sans" w:hAnsi="Open Sans" w:cs="Times New Roman"/>
          <w:color w:val="000000"/>
          <w:sz w:val="21"/>
          <w:szCs w:val="21"/>
        </w:rPr>
        <w:t xml:space="preserve"> of your program. Most programs don't have one - hence why so many programs look and act the same. Examples of program </w:t>
      </w:r>
      <w:proofErr w:type="spellStart"/>
      <w:r w:rsidRPr="00DB037D">
        <w:rPr>
          <w:rFonts w:ascii="Open Sans" w:hAnsi="Open Sans" w:cs="Times New Roman"/>
          <w:color w:val="000000"/>
          <w:sz w:val="21"/>
          <w:szCs w:val="21"/>
        </w:rPr>
        <w:t>positionings</w:t>
      </w:r>
      <w:proofErr w:type="spellEnd"/>
      <w:r w:rsidRPr="00DB037D">
        <w:rPr>
          <w:rFonts w:ascii="Open Sans" w:hAnsi="Open Sans" w:cs="Times New Roman"/>
          <w:color w:val="000000"/>
          <w:sz w:val="21"/>
          <w:szCs w:val="21"/>
        </w:rPr>
        <w:t xml:space="preserve"> are:</w:t>
      </w:r>
    </w:p>
    <w:p w14:paraId="65E29801" w14:textId="77777777" w:rsidR="00DB037D" w:rsidRPr="00DB037D" w:rsidRDefault="00DB037D" w:rsidP="00DB037D">
      <w:pPr>
        <w:numPr>
          <w:ilvl w:val="0"/>
          <w:numId w:val="2"/>
        </w:numPr>
        <w:shd w:val="clear" w:color="auto" w:fill="FFFFFF"/>
        <w:spacing w:before="100" w:beforeAutospacing="1" w:after="100" w:afterAutospacing="1" w:line="315" w:lineRule="atLeast"/>
        <w:ind w:left="0"/>
        <w:rPr>
          <w:rFonts w:ascii="Open Sans" w:eastAsia="Times New Roman" w:hAnsi="Open Sans" w:cs="Times New Roman"/>
          <w:color w:val="000000"/>
          <w:sz w:val="20"/>
          <w:szCs w:val="20"/>
        </w:rPr>
      </w:pPr>
      <w:r w:rsidRPr="00DB037D">
        <w:rPr>
          <w:rFonts w:ascii="Open Sans" w:eastAsia="Times New Roman" w:hAnsi="Open Sans" w:cs="Times New Roman"/>
          <w:color w:val="000000"/>
          <w:sz w:val="20"/>
          <w:szCs w:val="20"/>
        </w:rPr>
        <w:t>Air Miles: "Help Collectors enjoy life more, everyday"</w:t>
      </w:r>
    </w:p>
    <w:p w14:paraId="40EE4AB6" w14:textId="77777777" w:rsidR="00DB037D" w:rsidRPr="00DB037D" w:rsidRDefault="00DB037D" w:rsidP="00DB037D">
      <w:pPr>
        <w:numPr>
          <w:ilvl w:val="0"/>
          <w:numId w:val="2"/>
        </w:numPr>
        <w:shd w:val="clear" w:color="auto" w:fill="FFFFFF"/>
        <w:spacing w:before="100" w:beforeAutospacing="1" w:after="100" w:afterAutospacing="1" w:line="315" w:lineRule="atLeast"/>
        <w:ind w:left="0"/>
        <w:rPr>
          <w:rFonts w:ascii="Open Sans" w:eastAsia="Times New Roman" w:hAnsi="Open Sans" w:cs="Times New Roman"/>
          <w:color w:val="000000"/>
          <w:sz w:val="20"/>
          <w:szCs w:val="20"/>
        </w:rPr>
      </w:pPr>
      <w:r w:rsidRPr="00DB037D">
        <w:rPr>
          <w:rFonts w:ascii="Open Sans" w:eastAsia="Times New Roman" w:hAnsi="Open Sans" w:cs="Times New Roman"/>
          <w:color w:val="000000"/>
          <w:sz w:val="20"/>
          <w:szCs w:val="20"/>
        </w:rPr>
        <w:t>Citi: "Thank You"</w:t>
      </w:r>
    </w:p>
    <w:p w14:paraId="10B4F49F" w14:textId="77777777" w:rsidR="00DB037D" w:rsidRPr="00DB037D" w:rsidRDefault="00DB037D" w:rsidP="00DB037D">
      <w:pPr>
        <w:numPr>
          <w:ilvl w:val="0"/>
          <w:numId w:val="2"/>
        </w:numPr>
        <w:shd w:val="clear" w:color="auto" w:fill="FFFFFF"/>
        <w:spacing w:before="100" w:beforeAutospacing="1" w:after="100" w:afterAutospacing="1" w:line="315" w:lineRule="atLeast"/>
        <w:ind w:left="0"/>
        <w:rPr>
          <w:rFonts w:ascii="Open Sans" w:eastAsia="Times New Roman" w:hAnsi="Open Sans" w:cs="Times New Roman"/>
          <w:color w:val="000000"/>
          <w:sz w:val="20"/>
          <w:szCs w:val="20"/>
        </w:rPr>
      </w:pPr>
      <w:r w:rsidRPr="00DB037D">
        <w:rPr>
          <w:rFonts w:ascii="Open Sans" w:eastAsia="Times New Roman" w:hAnsi="Open Sans" w:cs="Times New Roman"/>
          <w:color w:val="000000"/>
          <w:sz w:val="20"/>
          <w:szCs w:val="20"/>
        </w:rPr>
        <w:t>Tesco: "Every Little Helps"</w:t>
      </w:r>
    </w:p>
    <w:p w14:paraId="09193CB3" w14:textId="77777777" w:rsidR="00DB037D" w:rsidRPr="00DB037D" w:rsidRDefault="00DB037D" w:rsidP="00DB037D">
      <w:pPr>
        <w:numPr>
          <w:ilvl w:val="0"/>
          <w:numId w:val="2"/>
        </w:numPr>
        <w:shd w:val="clear" w:color="auto" w:fill="FFFFFF"/>
        <w:spacing w:before="100" w:beforeAutospacing="1" w:after="100" w:afterAutospacing="1" w:line="315" w:lineRule="atLeast"/>
        <w:ind w:left="0"/>
        <w:rPr>
          <w:rFonts w:ascii="Open Sans" w:eastAsia="Times New Roman" w:hAnsi="Open Sans" w:cs="Times New Roman"/>
          <w:color w:val="000000"/>
          <w:sz w:val="20"/>
          <w:szCs w:val="20"/>
        </w:rPr>
      </w:pPr>
      <w:r w:rsidRPr="00DB037D">
        <w:rPr>
          <w:rFonts w:ascii="Open Sans" w:eastAsia="Times New Roman" w:hAnsi="Open Sans" w:cs="Times New Roman"/>
          <w:color w:val="000000"/>
          <w:sz w:val="20"/>
          <w:szCs w:val="20"/>
        </w:rPr>
        <w:t xml:space="preserve">Hilton </w:t>
      </w:r>
      <w:proofErr w:type="spellStart"/>
      <w:r w:rsidRPr="00DB037D">
        <w:rPr>
          <w:rFonts w:ascii="Open Sans" w:eastAsia="Times New Roman" w:hAnsi="Open Sans" w:cs="Times New Roman"/>
          <w:color w:val="000000"/>
          <w:sz w:val="20"/>
          <w:szCs w:val="20"/>
        </w:rPr>
        <w:t>HHonors</w:t>
      </w:r>
      <w:proofErr w:type="spellEnd"/>
      <w:r w:rsidRPr="00DB037D">
        <w:rPr>
          <w:rFonts w:ascii="Open Sans" w:eastAsia="Times New Roman" w:hAnsi="Open Sans" w:cs="Times New Roman"/>
          <w:color w:val="000000"/>
          <w:sz w:val="20"/>
          <w:szCs w:val="20"/>
        </w:rPr>
        <w:t>: "Rewarding Experience"</w:t>
      </w:r>
    </w:p>
    <w:p w14:paraId="283A56B3" w14:textId="77777777" w:rsidR="00DB037D" w:rsidRPr="00DB037D" w:rsidRDefault="00DB037D" w:rsidP="00DB037D">
      <w:pPr>
        <w:shd w:val="clear" w:color="auto" w:fill="FFFFFF"/>
        <w:spacing w:after="225" w:line="375" w:lineRule="atLeast"/>
        <w:rPr>
          <w:rFonts w:ascii="Open Sans" w:hAnsi="Open Sans" w:cs="Times New Roman"/>
          <w:color w:val="000000"/>
          <w:sz w:val="21"/>
          <w:szCs w:val="21"/>
        </w:rPr>
      </w:pPr>
      <w:r w:rsidRPr="00DB037D">
        <w:rPr>
          <w:rFonts w:ascii="Open Sans" w:hAnsi="Open Sans" w:cs="Times New Roman"/>
          <w:color w:val="000000"/>
          <w:sz w:val="21"/>
          <w:szCs w:val="21"/>
        </w:rPr>
        <w:t>Your program's positioning affects everything you do from how you communicate, to what you offer, to how you want to be perceived. We can't emphasize this enough. Develop a </w:t>
      </w:r>
      <w:r w:rsidR="00825B1E">
        <w:fldChar w:fldCharType="begin"/>
      </w:r>
      <w:r w:rsidR="00825B1E">
        <w:instrText xml:space="preserve"> HYPERLINK "http://humanresources.about.com/cs/strategicplanning1/a/strategicplan.htm" \t "_blank" </w:instrText>
      </w:r>
      <w:r w:rsidR="00825B1E">
        <w:fldChar w:fldCharType="separate"/>
      </w:r>
      <w:r w:rsidRPr="00DB037D">
        <w:rPr>
          <w:rFonts w:ascii="Open Sans" w:hAnsi="Open Sans" w:cs="Times New Roman"/>
          <w:color w:val="D74934"/>
          <w:sz w:val="21"/>
          <w:szCs w:val="21"/>
          <w:u w:val="single"/>
        </w:rPr>
        <w:t>vision</w:t>
      </w:r>
      <w:r w:rsidR="00825B1E">
        <w:rPr>
          <w:rFonts w:ascii="Open Sans" w:hAnsi="Open Sans" w:cs="Times New Roman"/>
          <w:color w:val="D74934"/>
          <w:sz w:val="21"/>
          <w:szCs w:val="21"/>
          <w:u w:val="single"/>
        </w:rPr>
        <w:fldChar w:fldCharType="end"/>
      </w:r>
      <w:r w:rsidRPr="00DB037D">
        <w:rPr>
          <w:rFonts w:ascii="Open Sans" w:hAnsi="Open Sans" w:cs="Times New Roman"/>
          <w:color w:val="000000"/>
          <w:sz w:val="21"/>
          <w:szCs w:val="21"/>
        </w:rPr>
        <w:t> or </w:t>
      </w:r>
      <w:r w:rsidR="00825B1E">
        <w:fldChar w:fldCharType="begin"/>
      </w:r>
      <w:r w:rsidR="00825B1E">
        <w:instrText xml:space="preserve"> HYPERLINK "http://www.quickmba.com/marketing/ries-trout/positioning/" \t "_blank" </w:instrText>
      </w:r>
      <w:r w:rsidR="00825B1E">
        <w:fldChar w:fldCharType="separate"/>
      </w:r>
      <w:r w:rsidRPr="00DB037D">
        <w:rPr>
          <w:rFonts w:ascii="Open Sans" w:hAnsi="Open Sans" w:cs="Times New Roman"/>
          <w:color w:val="D74934"/>
          <w:sz w:val="21"/>
          <w:szCs w:val="21"/>
          <w:u w:val="single"/>
        </w:rPr>
        <w:t>positioning</w:t>
      </w:r>
      <w:r w:rsidR="00825B1E">
        <w:rPr>
          <w:rFonts w:ascii="Open Sans" w:hAnsi="Open Sans" w:cs="Times New Roman"/>
          <w:color w:val="D74934"/>
          <w:sz w:val="21"/>
          <w:szCs w:val="21"/>
          <w:u w:val="single"/>
        </w:rPr>
        <w:fldChar w:fldCharType="end"/>
      </w:r>
      <w:r w:rsidRPr="00DB037D">
        <w:rPr>
          <w:rFonts w:ascii="Open Sans" w:hAnsi="Open Sans" w:cs="Times New Roman"/>
          <w:color w:val="000000"/>
          <w:sz w:val="21"/>
          <w:szCs w:val="21"/>
        </w:rPr>
        <w:t> for your program, before you even begin developing the mechanics. What do you stand for?</w:t>
      </w:r>
    </w:p>
    <w:p w14:paraId="611CE94B" w14:textId="77777777" w:rsidR="00DB037D" w:rsidRPr="00DB037D" w:rsidRDefault="00DB037D" w:rsidP="00DB037D">
      <w:pPr>
        <w:shd w:val="clear" w:color="auto" w:fill="FFFFFF"/>
        <w:spacing w:line="420" w:lineRule="atLeast"/>
        <w:outlineLvl w:val="1"/>
        <w:rPr>
          <w:rFonts w:ascii="Open Sans" w:eastAsia="Times New Roman" w:hAnsi="Open Sans" w:cs="Times New Roman"/>
          <w:b/>
          <w:bCs/>
          <w:color w:val="000000"/>
          <w:sz w:val="33"/>
          <w:szCs w:val="33"/>
        </w:rPr>
      </w:pPr>
      <w:r w:rsidRPr="00DB037D">
        <w:rPr>
          <w:rFonts w:ascii="Open Sans" w:eastAsia="Times New Roman" w:hAnsi="Open Sans" w:cs="Times New Roman"/>
          <w:b/>
          <w:bCs/>
          <w:color w:val="000000"/>
          <w:sz w:val="33"/>
          <w:szCs w:val="33"/>
        </w:rPr>
        <w:t>Building a Winning Loyalty Program Strategy</w:t>
      </w:r>
    </w:p>
    <w:p w14:paraId="2D2EBB0A" w14:textId="77777777" w:rsidR="00DB037D" w:rsidRPr="00DB037D" w:rsidRDefault="00DB037D" w:rsidP="00DB037D">
      <w:pPr>
        <w:shd w:val="clear" w:color="auto" w:fill="FFFFFF"/>
        <w:spacing w:after="225" w:line="375" w:lineRule="atLeast"/>
        <w:rPr>
          <w:rFonts w:ascii="Open Sans" w:hAnsi="Open Sans" w:cs="Times New Roman"/>
          <w:color w:val="000000"/>
          <w:sz w:val="21"/>
          <w:szCs w:val="21"/>
        </w:rPr>
      </w:pPr>
      <w:r w:rsidRPr="00DB037D">
        <w:rPr>
          <w:rFonts w:ascii="Open Sans" w:hAnsi="Open Sans" w:cs="Times New Roman"/>
          <w:color w:val="000000"/>
          <w:sz w:val="21"/>
          <w:szCs w:val="21"/>
        </w:rPr>
        <w:t>Regardless of how you develop your loyalty program - based on hard benefits (e.g. a currency) or soft benefits (e.g. access, special privileges, exclusive partner benefits and offers) - make sure there is alignment between your customer and the loyalty program i.e. the program supports the customer experience and not the other way around.</w:t>
      </w:r>
    </w:p>
    <w:p w14:paraId="74CA2B79" w14:textId="77777777" w:rsidR="00DB037D" w:rsidRPr="00DB037D" w:rsidRDefault="00DB037D" w:rsidP="00DB037D">
      <w:pPr>
        <w:shd w:val="clear" w:color="auto" w:fill="FFFFFF"/>
        <w:spacing w:after="225" w:line="375" w:lineRule="atLeast"/>
        <w:rPr>
          <w:rFonts w:ascii="Open Sans" w:hAnsi="Open Sans" w:cs="Times New Roman"/>
          <w:color w:val="000000"/>
          <w:sz w:val="21"/>
          <w:szCs w:val="21"/>
        </w:rPr>
      </w:pPr>
      <w:r w:rsidRPr="00DB037D">
        <w:rPr>
          <w:rFonts w:ascii="Open Sans" w:hAnsi="Open Sans" w:cs="Times New Roman"/>
          <w:color w:val="000000"/>
          <w:sz w:val="21"/>
          <w:szCs w:val="21"/>
        </w:rPr>
        <w:t>There truly is a sequence you need to go through in developing a loyalty program. Too many program designers take short cuts and jump to platform selection or program execution and don't do the basics:</w:t>
      </w:r>
    </w:p>
    <w:p w14:paraId="0AF2ADAE" w14:textId="77777777" w:rsidR="00DB037D" w:rsidRPr="00DB037D" w:rsidRDefault="00DB037D" w:rsidP="00DB037D">
      <w:pPr>
        <w:shd w:val="clear" w:color="auto" w:fill="FFFFFF"/>
        <w:spacing w:line="375" w:lineRule="atLeast"/>
        <w:rPr>
          <w:rFonts w:ascii="Open Sans" w:hAnsi="Open Sans" w:cs="Times New Roman"/>
          <w:color w:val="000000"/>
          <w:sz w:val="21"/>
          <w:szCs w:val="21"/>
        </w:rPr>
      </w:pPr>
      <w:r w:rsidRPr="00DB037D">
        <w:rPr>
          <w:rFonts w:ascii="Open Sans" w:hAnsi="Open Sans" w:cs="Times New Roman"/>
          <w:color w:val="000000"/>
          <w:sz w:val="21"/>
          <w:szCs w:val="21"/>
        </w:rPr>
        <w:t>Program Objectives </w:t>
      </w:r>
      <w:r w:rsidRPr="00DB037D">
        <w:rPr>
          <w:rFonts w:ascii="Open Sans" w:hAnsi="Open Sans" w:cs="Times New Roman"/>
          <w:color w:val="000000"/>
          <w:sz w:val="21"/>
          <w:szCs w:val="21"/>
        </w:rPr>
        <w:br/>
      </w:r>
      <w:hyperlink r:id="rId33" w:anchor="Position" w:history="1">
        <w:r w:rsidRPr="00DB037D">
          <w:rPr>
            <w:rFonts w:ascii="Open Sans" w:hAnsi="Open Sans" w:cs="Times New Roman"/>
            <w:color w:val="D74934"/>
            <w:sz w:val="21"/>
            <w:szCs w:val="21"/>
            <w:u w:val="single"/>
          </w:rPr>
          <w:t>Program Positioning</w:t>
        </w:r>
      </w:hyperlink>
      <w:r w:rsidRPr="00DB037D">
        <w:rPr>
          <w:rFonts w:ascii="Open Sans" w:hAnsi="Open Sans" w:cs="Times New Roman"/>
          <w:color w:val="000000"/>
          <w:sz w:val="21"/>
          <w:szCs w:val="21"/>
        </w:rPr>
        <w:t> </w:t>
      </w:r>
      <w:r w:rsidRPr="00DB037D">
        <w:rPr>
          <w:rFonts w:ascii="Open Sans" w:hAnsi="Open Sans" w:cs="Times New Roman"/>
          <w:color w:val="000000"/>
          <w:sz w:val="21"/>
          <w:szCs w:val="21"/>
        </w:rPr>
        <w:br/>
      </w:r>
      <w:hyperlink r:id="rId34" w:anchor="pd" w:history="1">
        <w:r w:rsidRPr="00DB037D">
          <w:rPr>
            <w:rFonts w:ascii="Open Sans" w:hAnsi="Open Sans" w:cs="Times New Roman"/>
            <w:color w:val="D74934"/>
            <w:sz w:val="21"/>
            <w:szCs w:val="21"/>
            <w:u w:val="single"/>
          </w:rPr>
          <w:t>Program Strategies</w:t>
        </w:r>
      </w:hyperlink>
      <w:r w:rsidRPr="00DB037D">
        <w:rPr>
          <w:rFonts w:ascii="Open Sans" w:hAnsi="Open Sans" w:cs="Times New Roman"/>
          <w:color w:val="000000"/>
          <w:sz w:val="21"/>
          <w:szCs w:val="21"/>
        </w:rPr>
        <w:t> </w:t>
      </w:r>
      <w:r w:rsidRPr="00DB037D">
        <w:rPr>
          <w:rFonts w:ascii="Open Sans" w:hAnsi="Open Sans" w:cs="Times New Roman"/>
          <w:color w:val="000000"/>
          <w:sz w:val="21"/>
          <w:szCs w:val="21"/>
        </w:rPr>
        <w:br/>
        <w:t>Financial Analysis </w:t>
      </w:r>
      <w:r w:rsidRPr="00DB037D">
        <w:rPr>
          <w:rFonts w:ascii="Open Sans" w:hAnsi="Open Sans" w:cs="Times New Roman"/>
          <w:color w:val="000000"/>
          <w:sz w:val="21"/>
          <w:szCs w:val="21"/>
        </w:rPr>
        <w:br/>
      </w:r>
      <w:hyperlink r:id="rId35" w:anchor="valueprop" w:history="1">
        <w:r w:rsidRPr="00DB037D">
          <w:rPr>
            <w:rFonts w:ascii="Open Sans" w:hAnsi="Open Sans" w:cs="Times New Roman"/>
            <w:color w:val="D74934"/>
            <w:sz w:val="21"/>
            <w:szCs w:val="21"/>
            <w:u w:val="single"/>
          </w:rPr>
          <w:t>Value Proposition</w:t>
        </w:r>
      </w:hyperlink>
      <w:r w:rsidRPr="00DB037D">
        <w:rPr>
          <w:rFonts w:ascii="Open Sans" w:hAnsi="Open Sans" w:cs="Times New Roman"/>
          <w:color w:val="000000"/>
          <w:sz w:val="21"/>
          <w:szCs w:val="21"/>
        </w:rPr>
        <w:t> </w:t>
      </w:r>
      <w:r w:rsidRPr="00DB037D">
        <w:rPr>
          <w:rFonts w:ascii="Open Sans" w:hAnsi="Open Sans" w:cs="Times New Roman"/>
          <w:color w:val="000000"/>
          <w:sz w:val="21"/>
          <w:szCs w:val="21"/>
        </w:rPr>
        <w:br/>
      </w:r>
      <w:hyperlink r:id="rId36" w:anchor="programoffers" w:history="1">
        <w:r w:rsidRPr="00DB037D">
          <w:rPr>
            <w:rFonts w:ascii="Open Sans" w:hAnsi="Open Sans" w:cs="Times New Roman"/>
            <w:color w:val="D74934"/>
            <w:sz w:val="21"/>
            <w:szCs w:val="21"/>
            <w:u w:val="single"/>
          </w:rPr>
          <w:t>Currency Strategy</w:t>
        </w:r>
      </w:hyperlink>
      <w:r w:rsidRPr="00DB037D">
        <w:rPr>
          <w:rFonts w:ascii="Open Sans" w:hAnsi="Open Sans" w:cs="Times New Roman"/>
          <w:color w:val="000000"/>
          <w:sz w:val="21"/>
          <w:szCs w:val="21"/>
        </w:rPr>
        <w:t> </w:t>
      </w:r>
      <w:r w:rsidRPr="00DB037D">
        <w:rPr>
          <w:rFonts w:ascii="Open Sans" w:hAnsi="Open Sans" w:cs="Times New Roman"/>
          <w:color w:val="000000"/>
          <w:sz w:val="21"/>
          <w:szCs w:val="21"/>
        </w:rPr>
        <w:br/>
      </w:r>
      <w:hyperlink r:id="rId37" w:anchor="EV" w:history="1">
        <w:r w:rsidRPr="00DB037D">
          <w:rPr>
            <w:rFonts w:ascii="Open Sans" w:hAnsi="Open Sans" w:cs="Times New Roman"/>
            <w:color w:val="D74934"/>
            <w:sz w:val="21"/>
            <w:szCs w:val="21"/>
            <w:u w:val="single"/>
          </w:rPr>
          <w:t>Business Analysis</w:t>
        </w:r>
      </w:hyperlink>
      <w:r w:rsidRPr="00DB037D">
        <w:rPr>
          <w:rFonts w:ascii="Open Sans" w:hAnsi="Open Sans" w:cs="Times New Roman"/>
          <w:color w:val="000000"/>
          <w:sz w:val="21"/>
          <w:szCs w:val="21"/>
        </w:rPr>
        <w:t> </w:t>
      </w:r>
      <w:r w:rsidRPr="00DB037D">
        <w:rPr>
          <w:rFonts w:ascii="Open Sans" w:hAnsi="Open Sans" w:cs="Times New Roman"/>
          <w:color w:val="000000"/>
          <w:sz w:val="21"/>
          <w:szCs w:val="21"/>
        </w:rPr>
        <w:br/>
        <w:t>Data Analysis </w:t>
      </w:r>
      <w:r w:rsidRPr="00DB037D">
        <w:rPr>
          <w:rFonts w:ascii="Open Sans" w:hAnsi="Open Sans" w:cs="Times New Roman"/>
          <w:color w:val="000000"/>
          <w:sz w:val="21"/>
          <w:szCs w:val="21"/>
        </w:rPr>
        <w:br/>
        <w:t>Platform Selection </w:t>
      </w:r>
      <w:r w:rsidRPr="00DB037D">
        <w:rPr>
          <w:rFonts w:ascii="Open Sans" w:hAnsi="Open Sans" w:cs="Times New Roman"/>
          <w:color w:val="000000"/>
          <w:sz w:val="21"/>
          <w:szCs w:val="21"/>
        </w:rPr>
        <w:br/>
        <w:t>Segmentation &amp; Test Plan </w:t>
      </w:r>
      <w:r w:rsidRPr="00DB037D">
        <w:rPr>
          <w:rFonts w:ascii="Open Sans" w:hAnsi="Open Sans" w:cs="Times New Roman"/>
          <w:color w:val="000000"/>
          <w:sz w:val="21"/>
          <w:szCs w:val="21"/>
        </w:rPr>
        <w:br/>
      </w:r>
      <w:hyperlink r:id="rId38" w:anchor="Measurement" w:history="1">
        <w:r w:rsidRPr="00DB037D">
          <w:rPr>
            <w:rFonts w:ascii="Open Sans" w:hAnsi="Open Sans" w:cs="Times New Roman"/>
            <w:color w:val="D74934"/>
            <w:sz w:val="21"/>
            <w:szCs w:val="21"/>
            <w:u w:val="single"/>
          </w:rPr>
          <w:t>Measurement Plan</w:t>
        </w:r>
      </w:hyperlink>
      <w:r w:rsidRPr="00DB037D">
        <w:rPr>
          <w:rFonts w:ascii="Open Sans" w:hAnsi="Open Sans" w:cs="Times New Roman"/>
          <w:color w:val="000000"/>
          <w:sz w:val="21"/>
          <w:szCs w:val="21"/>
        </w:rPr>
        <w:t> </w:t>
      </w:r>
      <w:r w:rsidRPr="00DB037D">
        <w:rPr>
          <w:rFonts w:ascii="Open Sans" w:hAnsi="Open Sans" w:cs="Times New Roman"/>
          <w:color w:val="000000"/>
          <w:sz w:val="21"/>
          <w:szCs w:val="21"/>
        </w:rPr>
        <w:br/>
      </w:r>
      <w:hyperlink r:id="rId39" w:anchor="ExitStrategies" w:history="1">
        <w:r w:rsidRPr="00DB037D">
          <w:rPr>
            <w:rFonts w:ascii="Open Sans" w:hAnsi="Open Sans" w:cs="Times New Roman"/>
            <w:color w:val="D74934"/>
            <w:sz w:val="21"/>
            <w:szCs w:val="21"/>
            <w:u w:val="single"/>
          </w:rPr>
          <w:t>Exit Strategy</w:t>
        </w:r>
      </w:hyperlink>
    </w:p>
    <w:p w14:paraId="1AFDB545" w14:textId="77777777" w:rsidR="00DB037D" w:rsidRDefault="00DB037D"/>
    <w:p w14:paraId="121FCF5E" w14:textId="77777777" w:rsidR="00DB037D" w:rsidRDefault="00DB037D"/>
    <w:p w14:paraId="6962FE92" w14:textId="77777777" w:rsidR="00DB037D" w:rsidRDefault="00DB037D" w:rsidP="00DB037D">
      <w:pPr>
        <w:pStyle w:val="Heading2"/>
        <w:shd w:val="clear" w:color="auto" w:fill="FFFFFF"/>
        <w:spacing w:before="0" w:beforeAutospacing="0" w:after="0" w:afterAutospacing="0" w:line="420" w:lineRule="atLeast"/>
        <w:rPr>
          <w:rFonts w:ascii="Open Sans" w:eastAsia="Times New Roman" w:hAnsi="Open Sans"/>
          <w:color w:val="000000"/>
          <w:sz w:val="33"/>
          <w:szCs w:val="33"/>
        </w:rPr>
      </w:pPr>
      <w:r>
        <w:rPr>
          <w:rFonts w:ascii="Open Sans" w:eastAsia="Times New Roman" w:hAnsi="Open Sans"/>
          <w:color w:val="000000"/>
          <w:sz w:val="33"/>
          <w:szCs w:val="33"/>
        </w:rPr>
        <w:t>Building a Winning Loyalty Program Strategy</w:t>
      </w:r>
    </w:p>
    <w:p w14:paraId="15CD1470" w14:textId="77777777" w:rsidR="00DB037D" w:rsidRDefault="00DB037D" w:rsidP="00DB037D">
      <w:pPr>
        <w:pStyle w:val="NormalWeb"/>
        <w:shd w:val="clear" w:color="auto" w:fill="FFFFFF"/>
        <w:spacing w:before="0" w:beforeAutospacing="0" w:after="225" w:afterAutospacing="0" w:line="375" w:lineRule="atLeast"/>
        <w:rPr>
          <w:rFonts w:ascii="Open Sans" w:hAnsi="Open Sans"/>
          <w:color w:val="000000"/>
          <w:sz w:val="21"/>
          <w:szCs w:val="21"/>
        </w:rPr>
      </w:pPr>
      <w:r>
        <w:rPr>
          <w:rFonts w:ascii="Open Sans" w:hAnsi="Open Sans"/>
          <w:color w:val="000000"/>
          <w:sz w:val="21"/>
          <w:szCs w:val="21"/>
        </w:rPr>
        <w:t>Regardless of how you develop your loyalty program - based on hard benefits (e.g. a currency) or soft benefits (e.g. access, special privileges, exclusive partner benefits and offers) - make sure there is alignment between your customer and the loyalty program i.e. the program supports the customer experience and not the other way around.</w:t>
      </w:r>
    </w:p>
    <w:p w14:paraId="7795C7A7" w14:textId="77777777" w:rsidR="00DB037D" w:rsidRDefault="00DB037D" w:rsidP="00DB037D">
      <w:pPr>
        <w:pStyle w:val="NormalWeb"/>
        <w:shd w:val="clear" w:color="auto" w:fill="FFFFFF"/>
        <w:spacing w:before="0" w:beforeAutospacing="0" w:after="225" w:afterAutospacing="0" w:line="375" w:lineRule="atLeast"/>
        <w:rPr>
          <w:rFonts w:ascii="Open Sans" w:hAnsi="Open Sans"/>
          <w:color w:val="000000"/>
          <w:sz w:val="21"/>
          <w:szCs w:val="21"/>
        </w:rPr>
      </w:pPr>
      <w:r>
        <w:rPr>
          <w:rFonts w:ascii="Open Sans" w:hAnsi="Open Sans"/>
          <w:color w:val="000000"/>
          <w:sz w:val="21"/>
          <w:szCs w:val="21"/>
        </w:rPr>
        <w:t>There truly is a sequence you need to go through in developing a loyalty program. Too many program designers take short cuts and jump to platform selection or program execution and don't do the basics:</w:t>
      </w:r>
    </w:p>
    <w:p w14:paraId="48194FFF" w14:textId="77777777" w:rsidR="00DB037D" w:rsidRDefault="00DB037D" w:rsidP="00DB037D">
      <w:pPr>
        <w:pStyle w:val="NormalWeb"/>
        <w:shd w:val="clear" w:color="auto" w:fill="FFFFFF"/>
        <w:spacing w:before="0" w:beforeAutospacing="0" w:after="0" w:afterAutospacing="0" w:line="375" w:lineRule="atLeast"/>
        <w:rPr>
          <w:rFonts w:ascii="Open Sans" w:hAnsi="Open Sans"/>
          <w:color w:val="000000"/>
          <w:sz w:val="21"/>
          <w:szCs w:val="21"/>
        </w:rPr>
      </w:pPr>
      <w:r>
        <w:rPr>
          <w:rFonts w:ascii="Open Sans" w:hAnsi="Open Sans"/>
          <w:color w:val="000000"/>
          <w:sz w:val="21"/>
          <w:szCs w:val="21"/>
        </w:rPr>
        <w:t>Program Objectives</w:t>
      </w:r>
      <w:r>
        <w:rPr>
          <w:rStyle w:val="apple-converted-space"/>
          <w:rFonts w:ascii="Open Sans" w:hAnsi="Open Sans"/>
          <w:color w:val="000000"/>
          <w:sz w:val="21"/>
          <w:szCs w:val="21"/>
        </w:rPr>
        <w:t> </w:t>
      </w:r>
      <w:r>
        <w:rPr>
          <w:rFonts w:ascii="Open Sans" w:hAnsi="Open Sans"/>
          <w:color w:val="000000"/>
          <w:sz w:val="21"/>
          <w:szCs w:val="21"/>
        </w:rPr>
        <w:br/>
      </w:r>
      <w:hyperlink r:id="rId40" w:anchor="Position" w:history="1">
        <w:r>
          <w:rPr>
            <w:rStyle w:val="Hyperlink"/>
            <w:rFonts w:ascii="Open Sans" w:hAnsi="Open Sans"/>
            <w:color w:val="D74934"/>
            <w:sz w:val="21"/>
            <w:szCs w:val="21"/>
          </w:rPr>
          <w:t>Program Positioning</w:t>
        </w:r>
      </w:hyperlink>
      <w:r>
        <w:rPr>
          <w:rStyle w:val="apple-converted-space"/>
          <w:rFonts w:ascii="Open Sans" w:hAnsi="Open Sans"/>
          <w:color w:val="000000"/>
          <w:sz w:val="21"/>
          <w:szCs w:val="21"/>
        </w:rPr>
        <w:t> </w:t>
      </w:r>
      <w:r>
        <w:rPr>
          <w:rFonts w:ascii="Open Sans" w:hAnsi="Open Sans"/>
          <w:color w:val="000000"/>
          <w:sz w:val="21"/>
          <w:szCs w:val="21"/>
        </w:rPr>
        <w:br/>
      </w:r>
      <w:hyperlink r:id="rId41" w:anchor="pd" w:history="1">
        <w:r>
          <w:rPr>
            <w:rStyle w:val="Hyperlink"/>
            <w:rFonts w:ascii="Open Sans" w:hAnsi="Open Sans"/>
            <w:color w:val="D74934"/>
            <w:sz w:val="21"/>
            <w:szCs w:val="21"/>
          </w:rPr>
          <w:t>Program Strategies</w:t>
        </w:r>
      </w:hyperlink>
      <w:r>
        <w:rPr>
          <w:rStyle w:val="apple-converted-space"/>
          <w:rFonts w:ascii="Open Sans" w:hAnsi="Open Sans"/>
          <w:color w:val="000000"/>
          <w:sz w:val="21"/>
          <w:szCs w:val="21"/>
        </w:rPr>
        <w:t> </w:t>
      </w:r>
      <w:r>
        <w:rPr>
          <w:rFonts w:ascii="Open Sans" w:hAnsi="Open Sans"/>
          <w:color w:val="000000"/>
          <w:sz w:val="21"/>
          <w:szCs w:val="21"/>
        </w:rPr>
        <w:br/>
        <w:t>Financial Analysis</w:t>
      </w:r>
      <w:r>
        <w:rPr>
          <w:rStyle w:val="apple-converted-space"/>
          <w:rFonts w:ascii="Open Sans" w:hAnsi="Open Sans"/>
          <w:color w:val="000000"/>
          <w:sz w:val="21"/>
          <w:szCs w:val="21"/>
        </w:rPr>
        <w:t> </w:t>
      </w:r>
      <w:r>
        <w:rPr>
          <w:rFonts w:ascii="Open Sans" w:hAnsi="Open Sans"/>
          <w:color w:val="000000"/>
          <w:sz w:val="21"/>
          <w:szCs w:val="21"/>
        </w:rPr>
        <w:br/>
      </w:r>
      <w:hyperlink r:id="rId42" w:anchor="valueprop" w:history="1">
        <w:r>
          <w:rPr>
            <w:rStyle w:val="Hyperlink"/>
            <w:rFonts w:ascii="Open Sans" w:hAnsi="Open Sans"/>
            <w:color w:val="D74934"/>
            <w:sz w:val="21"/>
            <w:szCs w:val="21"/>
          </w:rPr>
          <w:t>Value Proposition</w:t>
        </w:r>
      </w:hyperlink>
      <w:r>
        <w:rPr>
          <w:rStyle w:val="apple-converted-space"/>
          <w:rFonts w:ascii="Open Sans" w:hAnsi="Open Sans"/>
          <w:color w:val="000000"/>
          <w:sz w:val="21"/>
          <w:szCs w:val="21"/>
        </w:rPr>
        <w:t> </w:t>
      </w:r>
      <w:r>
        <w:rPr>
          <w:rFonts w:ascii="Open Sans" w:hAnsi="Open Sans"/>
          <w:color w:val="000000"/>
          <w:sz w:val="21"/>
          <w:szCs w:val="21"/>
        </w:rPr>
        <w:br/>
      </w:r>
      <w:hyperlink r:id="rId43" w:anchor="programoffers" w:history="1">
        <w:r>
          <w:rPr>
            <w:rStyle w:val="Hyperlink"/>
            <w:rFonts w:ascii="Open Sans" w:hAnsi="Open Sans"/>
            <w:color w:val="D74934"/>
            <w:sz w:val="21"/>
            <w:szCs w:val="21"/>
          </w:rPr>
          <w:t>Currency Strategy</w:t>
        </w:r>
      </w:hyperlink>
      <w:r>
        <w:rPr>
          <w:rStyle w:val="apple-converted-space"/>
          <w:rFonts w:ascii="Open Sans" w:hAnsi="Open Sans"/>
          <w:color w:val="000000"/>
          <w:sz w:val="21"/>
          <w:szCs w:val="21"/>
        </w:rPr>
        <w:t> </w:t>
      </w:r>
      <w:r>
        <w:rPr>
          <w:rFonts w:ascii="Open Sans" w:hAnsi="Open Sans"/>
          <w:color w:val="000000"/>
          <w:sz w:val="21"/>
          <w:szCs w:val="21"/>
        </w:rPr>
        <w:br/>
      </w:r>
      <w:hyperlink r:id="rId44" w:anchor="EV" w:history="1">
        <w:r>
          <w:rPr>
            <w:rStyle w:val="Hyperlink"/>
            <w:rFonts w:ascii="Open Sans" w:hAnsi="Open Sans"/>
            <w:color w:val="D74934"/>
            <w:sz w:val="21"/>
            <w:szCs w:val="21"/>
          </w:rPr>
          <w:t>Business Analysis</w:t>
        </w:r>
      </w:hyperlink>
      <w:r>
        <w:rPr>
          <w:rStyle w:val="apple-converted-space"/>
          <w:rFonts w:ascii="Open Sans" w:hAnsi="Open Sans"/>
          <w:color w:val="000000"/>
          <w:sz w:val="21"/>
          <w:szCs w:val="21"/>
        </w:rPr>
        <w:t> </w:t>
      </w:r>
      <w:r>
        <w:rPr>
          <w:rFonts w:ascii="Open Sans" w:hAnsi="Open Sans"/>
          <w:color w:val="000000"/>
          <w:sz w:val="21"/>
          <w:szCs w:val="21"/>
        </w:rPr>
        <w:br/>
        <w:t>Data Analysis</w:t>
      </w:r>
      <w:r>
        <w:rPr>
          <w:rStyle w:val="apple-converted-space"/>
          <w:rFonts w:ascii="Open Sans" w:hAnsi="Open Sans"/>
          <w:color w:val="000000"/>
          <w:sz w:val="21"/>
          <w:szCs w:val="21"/>
        </w:rPr>
        <w:t> </w:t>
      </w:r>
      <w:r>
        <w:rPr>
          <w:rFonts w:ascii="Open Sans" w:hAnsi="Open Sans"/>
          <w:color w:val="000000"/>
          <w:sz w:val="21"/>
          <w:szCs w:val="21"/>
        </w:rPr>
        <w:br/>
        <w:t>Platform Selection</w:t>
      </w:r>
      <w:r>
        <w:rPr>
          <w:rStyle w:val="apple-converted-space"/>
          <w:rFonts w:ascii="Open Sans" w:hAnsi="Open Sans"/>
          <w:color w:val="000000"/>
          <w:sz w:val="21"/>
          <w:szCs w:val="21"/>
        </w:rPr>
        <w:t> </w:t>
      </w:r>
      <w:r>
        <w:rPr>
          <w:rFonts w:ascii="Open Sans" w:hAnsi="Open Sans"/>
          <w:color w:val="000000"/>
          <w:sz w:val="21"/>
          <w:szCs w:val="21"/>
        </w:rPr>
        <w:br/>
        <w:t>Segmentation &amp; Test Plan</w:t>
      </w:r>
      <w:r>
        <w:rPr>
          <w:rStyle w:val="apple-converted-space"/>
          <w:rFonts w:ascii="Open Sans" w:hAnsi="Open Sans"/>
          <w:color w:val="000000"/>
          <w:sz w:val="21"/>
          <w:szCs w:val="21"/>
        </w:rPr>
        <w:t> </w:t>
      </w:r>
      <w:r>
        <w:rPr>
          <w:rFonts w:ascii="Open Sans" w:hAnsi="Open Sans"/>
          <w:color w:val="000000"/>
          <w:sz w:val="21"/>
          <w:szCs w:val="21"/>
        </w:rPr>
        <w:br/>
      </w:r>
      <w:hyperlink r:id="rId45" w:anchor="Measurement" w:history="1">
        <w:r>
          <w:rPr>
            <w:rStyle w:val="Hyperlink"/>
            <w:rFonts w:ascii="Open Sans" w:hAnsi="Open Sans"/>
            <w:color w:val="D74934"/>
            <w:sz w:val="21"/>
            <w:szCs w:val="21"/>
          </w:rPr>
          <w:t>Measurement Plan</w:t>
        </w:r>
      </w:hyperlink>
      <w:r>
        <w:rPr>
          <w:rStyle w:val="apple-converted-space"/>
          <w:rFonts w:ascii="Open Sans" w:hAnsi="Open Sans"/>
          <w:color w:val="000000"/>
          <w:sz w:val="21"/>
          <w:szCs w:val="21"/>
        </w:rPr>
        <w:t> </w:t>
      </w:r>
      <w:r>
        <w:rPr>
          <w:rFonts w:ascii="Open Sans" w:hAnsi="Open Sans"/>
          <w:color w:val="000000"/>
          <w:sz w:val="21"/>
          <w:szCs w:val="21"/>
        </w:rPr>
        <w:br/>
      </w:r>
      <w:hyperlink r:id="rId46" w:anchor="ExitStrategies" w:history="1">
        <w:r>
          <w:rPr>
            <w:rStyle w:val="Hyperlink"/>
            <w:rFonts w:ascii="Open Sans" w:hAnsi="Open Sans"/>
            <w:color w:val="D74934"/>
            <w:sz w:val="21"/>
            <w:szCs w:val="21"/>
          </w:rPr>
          <w:t>Exit Strategy</w:t>
        </w:r>
      </w:hyperlink>
    </w:p>
    <w:p w14:paraId="0E1ECD12" w14:textId="77777777" w:rsidR="00DB037D" w:rsidRDefault="00DB037D"/>
    <w:p w14:paraId="4EADE070" w14:textId="77777777" w:rsidR="00A755BD" w:rsidRDefault="00A755BD" w:rsidP="00A755BD">
      <w:pPr>
        <w:pStyle w:val="Heading2"/>
        <w:shd w:val="clear" w:color="auto" w:fill="FFFFFF"/>
        <w:spacing w:before="0" w:beforeAutospacing="0" w:after="0" w:afterAutospacing="0" w:line="420" w:lineRule="atLeast"/>
        <w:rPr>
          <w:rFonts w:ascii="Open Sans" w:eastAsia="Times New Roman" w:hAnsi="Open Sans"/>
          <w:color w:val="000000"/>
          <w:sz w:val="33"/>
          <w:szCs w:val="33"/>
        </w:rPr>
      </w:pPr>
      <w:r>
        <w:rPr>
          <w:rFonts w:ascii="Open Sans" w:eastAsia="Times New Roman" w:hAnsi="Open Sans"/>
          <w:color w:val="000000"/>
          <w:sz w:val="33"/>
          <w:szCs w:val="33"/>
        </w:rPr>
        <w:t>Discount Programs</w:t>
      </w:r>
    </w:p>
    <w:p w14:paraId="7F880BAA" w14:textId="77777777" w:rsidR="00A755BD" w:rsidRDefault="00A755BD" w:rsidP="00A755BD">
      <w:pPr>
        <w:pStyle w:val="NormalWeb"/>
        <w:shd w:val="clear" w:color="auto" w:fill="FFFFFF"/>
        <w:spacing w:before="0" w:beforeAutospacing="0" w:after="225" w:afterAutospacing="0" w:line="375" w:lineRule="atLeast"/>
        <w:rPr>
          <w:rFonts w:ascii="Open Sans" w:hAnsi="Open Sans"/>
          <w:color w:val="000000"/>
          <w:sz w:val="21"/>
          <w:szCs w:val="21"/>
        </w:rPr>
      </w:pPr>
      <w:r>
        <w:rPr>
          <w:rFonts w:ascii="Open Sans" w:hAnsi="Open Sans"/>
          <w:color w:val="000000"/>
          <w:sz w:val="21"/>
          <w:szCs w:val="21"/>
        </w:rPr>
        <w:t>As is implied by the name, discount programs are programs that offer a specified percentage off (or a dollar amount for large purchases) of the retail purchase price. This can be product specific or offered on the total basket of purchases. The distinction from rebate programs is rather than accrue the benefits, discount programs typically apply instant benefits to participants at the point of sale.</w:t>
      </w:r>
    </w:p>
    <w:p w14:paraId="213476F0" w14:textId="076A0622" w:rsidR="00A755BD" w:rsidRDefault="00A755BD" w:rsidP="00A755BD">
      <w:pPr>
        <w:pStyle w:val="NormalWeb"/>
        <w:shd w:val="clear" w:color="auto" w:fill="FFFFFF"/>
        <w:spacing w:before="0" w:beforeAutospacing="0" w:after="225" w:afterAutospacing="0" w:line="375" w:lineRule="atLeast"/>
        <w:rPr>
          <w:rFonts w:ascii="Open Sans" w:hAnsi="Open Sans"/>
          <w:color w:val="000000"/>
          <w:sz w:val="21"/>
          <w:szCs w:val="21"/>
        </w:rPr>
      </w:pPr>
      <w:r>
        <w:rPr>
          <w:rStyle w:val="Strong"/>
          <w:rFonts w:ascii="Open Sans" w:hAnsi="Open Sans"/>
          <w:color w:val="000000"/>
          <w:sz w:val="21"/>
          <w:szCs w:val="21"/>
        </w:rPr>
        <w:t>Pros</w:t>
      </w:r>
      <w:r w:rsidR="00825B1E">
        <w:rPr>
          <w:rStyle w:val="Strong"/>
          <w:rFonts w:ascii="Open Sans" w:hAnsi="Open Sans"/>
          <w:color w:val="000000"/>
          <w:sz w:val="21"/>
          <w:szCs w:val="21"/>
        </w:rPr>
        <w:t xml:space="preserve"> 5</w:t>
      </w:r>
    </w:p>
    <w:p w14:paraId="74C3AA87" w14:textId="77777777" w:rsidR="00A755BD" w:rsidRDefault="00A755BD" w:rsidP="00A755BD">
      <w:pPr>
        <w:pStyle w:val="NormalWeb"/>
        <w:shd w:val="clear" w:color="auto" w:fill="FFFFFF"/>
        <w:spacing w:before="0" w:beforeAutospacing="0" w:after="225" w:afterAutospacing="0" w:line="375" w:lineRule="atLeast"/>
        <w:rPr>
          <w:rFonts w:ascii="Open Sans" w:hAnsi="Open Sans"/>
          <w:color w:val="000000"/>
          <w:sz w:val="21"/>
          <w:szCs w:val="21"/>
        </w:rPr>
      </w:pPr>
      <w:r>
        <w:rPr>
          <w:rFonts w:ascii="Open Sans" w:hAnsi="Open Sans"/>
          <w:color w:val="000000"/>
          <w:sz w:val="21"/>
          <w:szCs w:val="21"/>
        </w:rPr>
        <w:t>- Simple to consumers</w:t>
      </w:r>
    </w:p>
    <w:p w14:paraId="1171F8FA" w14:textId="77777777" w:rsidR="00A755BD" w:rsidRDefault="00A755BD" w:rsidP="00A755BD">
      <w:pPr>
        <w:pStyle w:val="NormalWeb"/>
        <w:shd w:val="clear" w:color="auto" w:fill="FFFFFF"/>
        <w:spacing w:before="0" w:beforeAutospacing="0" w:after="225" w:afterAutospacing="0" w:line="375" w:lineRule="atLeast"/>
        <w:rPr>
          <w:rFonts w:ascii="Open Sans" w:hAnsi="Open Sans"/>
          <w:color w:val="000000"/>
          <w:sz w:val="21"/>
          <w:szCs w:val="21"/>
        </w:rPr>
      </w:pPr>
      <w:r>
        <w:rPr>
          <w:rFonts w:ascii="Open Sans" w:hAnsi="Open Sans"/>
          <w:color w:val="000000"/>
          <w:sz w:val="21"/>
          <w:szCs w:val="21"/>
        </w:rPr>
        <w:t>- Instant gratification</w:t>
      </w:r>
    </w:p>
    <w:p w14:paraId="5C695314" w14:textId="77777777" w:rsidR="00A755BD" w:rsidRDefault="00A755BD" w:rsidP="00A755BD">
      <w:pPr>
        <w:pStyle w:val="NormalWeb"/>
        <w:shd w:val="clear" w:color="auto" w:fill="FFFFFF"/>
        <w:spacing w:before="0" w:beforeAutospacing="0" w:after="225" w:afterAutospacing="0" w:line="375" w:lineRule="atLeast"/>
        <w:rPr>
          <w:rFonts w:ascii="Open Sans" w:hAnsi="Open Sans"/>
          <w:color w:val="000000"/>
          <w:sz w:val="21"/>
          <w:szCs w:val="21"/>
        </w:rPr>
      </w:pPr>
      <w:r>
        <w:rPr>
          <w:rFonts w:ascii="Open Sans" w:hAnsi="Open Sans"/>
          <w:color w:val="000000"/>
          <w:sz w:val="21"/>
          <w:szCs w:val="21"/>
        </w:rPr>
        <w:t>- Deeper discounts can be used tactically</w:t>
      </w:r>
    </w:p>
    <w:p w14:paraId="4FA51250" w14:textId="77777777" w:rsidR="00A755BD" w:rsidRDefault="00A755BD" w:rsidP="00A755BD">
      <w:pPr>
        <w:pStyle w:val="NormalWeb"/>
        <w:shd w:val="clear" w:color="auto" w:fill="FFFFFF"/>
        <w:spacing w:before="0" w:beforeAutospacing="0" w:after="0" w:afterAutospacing="0" w:line="375" w:lineRule="atLeast"/>
        <w:rPr>
          <w:rFonts w:ascii="Open Sans" w:hAnsi="Open Sans"/>
          <w:color w:val="000000"/>
          <w:sz w:val="21"/>
          <w:szCs w:val="21"/>
        </w:rPr>
      </w:pPr>
      <w:r>
        <w:rPr>
          <w:rFonts w:ascii="Open Sans" w:hAnsi="Open Sans"/>
          <w:color w:val="000000"/>
          <w:sz w:val="21"/>
          <w:szCs w:val="21"/>
        </w:rPr>
        <w:t>- Usually easy to administer</w:t>
      </w:r>
    </w:p>
    <w:p w14:paraId="0ABC5E0F" w14:textId="77777777" w:rsidR="00A755BD" w:rsidRDefault="00A755BD" w:rsidP="00A755BD">
      <w:pPr>
        <w:pStyle w:val="NormalWeb"/>
        <w:shd w:val="clear" w:color="auto" w:fill="FFFFFF"/>
        <w:spacing w:before="0" w:beforeAutospacing="0" w:after="225" w:afterAutospacing="0" w:line="375" w:lineRule="atLeast"/>
        <w:rPr>
          <w:rFonts w:ascii="Open Sans" w:hAnsi="Open Sans"/>
          <w:color w:val="000000"/>
          <w:sz w:val="21"/>
          <w:szCs w:val="21"/>
        </w:rPr>
      </w:pPr>
      <w:r>
        <w:rPr>
          <w:rStyle w:val="Strong"/>
          <w:rFonts w:ascii="Open Sans" w:hAnsi="Open Sans"/>
          <w:color w:val="000000"/>
          <w:sz w:val="21"/>
          <w:szCs w:val="21"/>
        </w:rPr>
        <w:t>Cons</w:t>
      </w:r>
    </w:p>
    <w:p w14:paraId="77711480" w14:textId="77777777" w:rsidR="00A755BD" w:rsidRDefault="00A755BD" w:rsidP="00A755BD">
      <w:pPr>
        <w:pStyle w:val="NormalWeb"/>
        <w:shd w:val="clear" w:color="auto" w:fill="FFFFFF"/>
        <w:spacing w:before="0" w:beforeAutospacing="0" w:after="225" w:afterAutospacing="0" w:line="375" w:lineRule="atLeast"/>
        <w:rPr>
          <w:rFonts w:ascii="Open Sans" w:hAnsi="Open Sans"/>
          <w:color w:val="000000"/>
          <w:sz w:val="21"/>
          <w:szCs w:val="21"/>
        </w:rPr>
      </w:pPr>
      <w:r>
        <w:rPr>
          <w:rFonts w:ascii="Open Sans" w:hAnsi="Open Sans"/>
          <w:color w:val="000000"/>
          <w:sz w:val="21"/>
          <w:szCs w:val="21"/>
        </w:rPr>
        <w:t>- Discount implies that regular prices are too high</w:t>
      </w:r>
    </w:p>
    <w:p w14:paraId="482C7566" w14:textId="77777777" w:rsidR="00A755BD" w:rsidRDefault="00A755BD" w:rsidP="00A755BD">
      <w:pPr>
        <w:pStyle w:val="NormalWeb"/>
        <w:shd w:val="clear" w:color="auto" w:fill="FFFFFF"/>
        <w:spacing w:before="0" w:beforeAutospacing="0" w:after="225" w:afterAutospacing="0" w:line="375" w:lineRule="atLeast"/>
        <w:rPr>
          <w:rFonts w:ascii="Open Sans" w:hAnsi="Open Sans"/>
          <w:color w:val="000000"/>
          <w:sz w:val="21"/>
          <w:szCs w:val="21"/>
        </w:rPr>
      </w:pPr>
      <w:r>
        <w:rPr>
          <w:rFonts w:ascii="Open Sans" w:hAnsi="Open Sans"/>
          <w:color w:val="000000"/>
          <w:sz w:val="21"/>
          <w:szCs w:val="21"/>
        </w:rPr>
        <w:t>- Difficult to exit the program</w:t>
      </w:r>
    </w:p>
    <w:p w14:paraId="6CA0B07B" w14:textId="77777777" w:rsidR="00A755BD" w:rsidRDefault="00A755BD" w:rsidP="00A755BD">
      <w:pPr>
        <w:pStyle w:val="NormalWeb"/>
        <w:shd w:val="clear" w:color="auto" w:fill="FFFFFF"/>
        <w:spacing w:before="0" w:beforeAutospacing="0" w:after="225" w:afterAutospacing="0" w:line="375" w:lineRule="atLeast"/>
        <w:rPr>
          <w:rFonts w:ascii="Open Sans" w:hAnsi="Open Sans"/>
          <w:color w:val="000000"/>
          <w:sz w:val="21"/>
          <w:szCs w:val="21"/>
        </w:rPr>
      </w:pPr>
      <w:r>
        <w:rPr>
          <w:rFonts w:ascii="Open Sans" w:hAnsi="Open Sans"/>
          <w:color w:val="000000"/>
          <w:sz w:val="21"/>
          <w:szCs w:val="21"/>
        </w:rPr>
        <w:t>- Can be easily duplicated in the marketplace</w:t>
      </w:r>
    </w:p>
    <w:p w14:paraId="6B9F4422" w14:textId="77777777" w:rsidR="00A755BD" w:rsidRDefault="00A755BD" w:rsidP="00A755BD">
      <w:pPr>
        <w:pStyle w:val="NormalWeb"/>
        <w:shd w:val="clear" w:color="auto" w:fill="FFFFFF"/>
        <w:spacing w:before="0" w:beforeAutospacing="0" w:after="225" w:afterAutospacing="0" w:line="375" w:lineRule="atLeast"/>
        <w:rPr>
          <w:rFonts w:ascii="Open Sans" w:hAnsi="Open Sans"/>
          <w:color w:val="000000"/>
          <w:sz w:val="21"/>
          <w:szCs w:val="21"/>
        </w:rPr>
      </w:pPr>
      <w:r>
        <w:rPr>
          <w:rFonts w:ascii="Open Sans" w:hAnsi="Open Sans"/>
          <w:color w:val="000000"/>
          <w:sz w:val="21"/>
          <w:szCs w:val="21"/>
        </w:rPr>
        <w:t>- Can alienate infrequent shoppers</w:t>
      </w:r>
    </w:p>
    <w:p w14:paraId="5805CA74" w14:textId="77777777" w:rsidR="00A755BD" w:rsidRDefault="00A755BD" w:rsidP="00A755BD">
      <w:pPr>
        <w:pStyle w:val="NormalWeb"/>
        <w:shd w:val="clear" w:color="auto" w:fill="FFFFFF"/>
        <w:spacing w:before="0" w:beforeAutospacing="0" w:after="0" w:afterAutospacing="0" w:line="375" w:lineRule="atLeast"/>
        <w:rPr>
          <w:rFonts w:ascii="Open Sans" w:hAnsi="Open Sans"/>
          <w:color w:val="000000"/>
          <w:sz w:val="21"/>
          <w:szCs w:val="21"/>
        </w:rPr>
      </w:pPr>
      <w:r>
        <w:rPr>
          <w:rFonts w:ascii="Open Sans" w:hAnsi="Open Sans"/>
          <w:color w:val="000000"/>
          <w:sz w:val="21"/>
          <w:szCs w:val="21"/>
        </w:rPr>
        <w:t>- Discounts affect margins</w:t>
      </w:r>
    </w:p>
    <w:p w14:paraId="7134B8F3" w14:textId="77777777" w:rsidR="00A755BD" w:rsidRDefault="00A755BD" w:rsidP="00A755BD">
      <w:pPr>
        <w:pStyle w:val="NormalWeb"/>
        <w:shd w:val="clear" w:color="auto" w:fill="FFFFFF"/>
        <w:spacing w:before="0" w:beforeAutospacing="0" w:after="225" w:afterAutospacing="0" w:line="375" w:lineRule="atLeast"/>
        <w:rPr>
          <w:rFonts w:ascii="Open Sans" w:hAnsi="Open Sans"/>
          <w:color w:val="000000"/>
          <w:sz w:val="21"/>
          <w:szCs w:val="21"/>
        </w:rPr>
      </w:pPr>
      <w:r>
        <w:rPr>
          <w:rFonts w:ascii="Open Sans" w:hAnsi="Open Sans"/>
          <w:color w:val="000000"/>
          <w:sz w:val="21"/>
          <w:szCs w:val="21"/>
        </w:rPr>
        <w:t>Discount programs are typically the easiest to administer loyalty program offering. However, discounting products for members is expensive and it is difficult to exit such a program once it is launched. An example of a successful discount program is Canada's oldest, best known, best loved reward program -</w:t>
      </w:r>
      <w:r>
        <w:rPr>
          <w:rStyle w:val="apple-converted-space"/>
          <w:rFonts w:ascii="Open Sans" w:hAnsi="Open Sans"/>
          <w:color w:val="000000"/>
          <w:sz w:val="21"/>
          <w:szCs w:val="21"/>
        </w:rPr>
        <w:t> </w:t>
      </w:r>
      <w:r w:rsidR="00825B1E">
        <w:fldChar w:fldCharType="begin"/>
      </w:r>
      <w:r w:rsidR="00825B1E">
        <w:instrText xml:space="preserve"> HYPERLINK "http://www2.canadiantire.ca/CTenglish/ctmoney.html" \t "_blank" </w:instrText>
      </w:r>
      <w:r w:rsidR="00825B1E">
        <w:fldChar w:fldCharType="separate"/>
      </w:r>
      <w:r>
        <w:rPr>
          <w:rStyle w:val="Hyperlink"/>
          <w:rFonts w:ascii="Open Sans" w:hAnsi="Open Sans"/>
          <w:color w:val="D74934"/>
          <w:sz w:val="21"/>
          <w:szCs w:val="21"/>
        </w:rPr>
        <w:t>Canadian Tire Money</w:t>
      </w:r>
      <w:r w:rsidR="00825B1E">
        <w:rPr>
          <w:rStyle w:val="Hyperlink"/>
          <w:rFonts w:ascii="Open Sans" w:hAnsi="Open Sans"/>
          <w:color w:val="D74934"/>
          <w:sz w:val="21"/>
          <w:szCs w:val="21"/>
        </w:rPr>
        <w:fldChar w:fldCharType="end"/>
      </w:r>
      <w:r>
        <w:rPr>
          <w:rStyle w:val="apple-converted-space"/>
          <w:rFonts w:ascii="Open Sans" w:hAnsi="Open Sans"/>
          <w:color w:val="000000"/>
          <w:sz w:val="21"/>
          <w:szCs w:val="21"/>
        </w:rPr>
        <w:t> </w:t>
      </w:r>
      <w:r>
        <w:rPr>
          <w:rFonts w:ascii="Open Sans" w:hAnsi="Open Sans"/>
          <w:color w:val="000000"/>
          <w:sz w:val="21"/>
          <w:szCs w:val="21"/>
        </w:rPr>
        <w:t>- often suggested as a replacement for the nation's weak currency.</w:t>
      </w:r>
    </w:p>
    <w:p w14:paraId="0EA8494D" w14:textId="77777777" w:rsidR="00A755BD" w:rsidRDefault="00A755BD"/>
    <w:sectPr w:rsidR="00A755BD" w:rsidSect="00825B1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7D71E8"/>
    <w:multiLevelType w:val="multilevel"/>
    <w:tmpl w:val="5B9A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E5"/>
    <w:rsid w:val="004166AA"/>
    <w:rsid w:val="004C1A84"/>
    <w:rsid w:val="005352E5"/>
    <w:rsid w:val="00566C1A"/>
    <w:rsid w:val="006E7260"/>
    <w:rsid w:val="00825B1E"/>
    <w:rsid w:val="00A755BD"/>
    <w:rsid w:val="00AA2FB8"/>
    <w:rsid w:val="00B8717C"/>
    <w:rsid w:val="00D23B41"/>
    <w:rsid w:val="00DB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B5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B037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B4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23B41"/>
  </w:style>
  <w:style w:type="character" w:styleId="Hyperlink">
    <w:name w:val="Hyperlink"/>
    <w:basedOn w:val="DefaultParagraphFont"/>
    <w:uiPriority w:val="99"/>
    <w:semiHidden/>
    <w:unhideWhenUsed/>
    <w:rsid w:val="00B8717C"/>
    <w:rPr>
      <w:color w:val="0000FF"/>
      <w:u w:val="single"/>
    </w:rPr>
  </w:style>
  <w:style w:type="character" w:styleId="Strong">
    <w:name w:val="Strong"/>
    <w:basedOn w:val="DefaultParagraphFont"/>
    <w:uiPriority w:val="22"/>
    <w:qFormat/>
    <w:rsid w:val="00B8717C"/>
    <w:rPr>
      <w:b/>
      <w:bCs/>
    </w:rPr>
  </w:style>
  <w:style w:type="character" w:customStyle="1" w:styleId="Heading2Char">
    <w:name w:val="Heading 2 Char"/>
    <w:basedOn w:val="DefaultParagraphFont"/>
    <w:link w:val="Heading2"/>
    <w:uiPriority w:val="9"/>
    <w:rsid w:val="00DB037D"/>
    <w:rPr>
      <w:rFonts w:ascii="Times New Roman" w:hAnsi="Times New Roman" w:cs="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B037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B4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23B41"/>
  </w:style>
  <w:style w:type="character" w:styleId="Hyperlink">
    <w:name w:val="Hyperlink"/>
    <w:basedOn w:val="DefaultParagraphFont"/>
    <w:uiPriority w:val="99"/>
    <w:semiHidden/>
    <w:unhideWhenUsed/>
    <w:rsid w:val="00B8717C"/>
    <w:rPr>
      <w:color w:val="0000FF"/>
      <w:u w:val="single"/>
    </w:rPr>
  </w:style>
  <w:style w:type="character" w:styleId="Strong">
    <w:name w:val="Strong"/>
    <w:basedOn w:val="DefaultParagraphFont"/>
    <w:uiPriority w:val="22"/>
    <w:qFormat/>
    <w:rsid w:val="00B8717C"/>
    <w:rPr>
      <w:b/>
      <w:bCs/>
    </w:rPr>
  </w:style>
  <w:style w:type="character" w:customStyle="1" w:styleId="Heading2Char">
    <w:name w:val="Heading 2 Char"/>
    <w:basedOn w:val="DefaultParagraphFont"/>
    <w:link w:val="Heading2"/>
    <w:uiPriority w:val="9"/>
    <w:rsid w:val="00DB037D"/>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051">
      <w:bodyDiv w:val="1"/>
      <w:marLeft w:val="0"/>
      <w:marRight w:val="0"/>
      <w:marTop w:val="0"/>
      <w:marBottom w:val="0"/>
      <w:divBdr>
        <w:top w:val="none" w:sz="0" w:space="0" w:color="auto"/>
        <w:left w:val="none" w:sz="0" w:space="0" w:color="auto"/>
        <w:bottom w:val="none" w:sz="0" w:space="0" w:color="auto"/>
        <w:right w:val="none" w:sz="0" w:space="0" w:color="auto"/>
      </w:divBdr>
      <w:divsChild>
        <w:div w:id="109663812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2487101">
      <w:bodyDiv w:val="1"/>
      <w:marLeft w:val="0"/>
      <w:marRight w:val="0"/>
      <w:marTop w:val="0"/>
      <w:marBottom w:val="0"/>
      <w:divBdr>
        <w:top w:val="none" w:sz="0" w:space="0" w:color="auto"/>
        <w:left w:val="none" w:sz="0" w:space="0" w:color="auto"/>
        <w:bottom w:val="none" w:sz="0" w:space="0" w:color="auto"/>
        <w:right w:val="none" w:sz="0" w:space="0" w:color="auto"/>
      </w:divBdr>
    </w:div>
    <w:div w:id="182282483">
      <w:bodyDiv w:val="1"/>
      <w:marLeft w:val="0"/>
      <w:marRight w:val="0"/>
      <w:marTop w:val="0"/>
      <w:marBottom w:val="0"/>
      <w:divBdr>
        <w:top w:val="none" w:sz="0" w:space="0" w:color="auto"/>
        <w:left w:val="none" w:sz="0" w:space="0" w:color="auto"/>
        <w:bottom w:val="none" w:sz="0" w:space="0" w:color="auto"/>
        <w:right w:val="none" w:sz="0" w:space="0" w:color="auto"/>
      </w:divBdr>
      <w:divsChild>
        <w:div w:id="888226683">
          <w:blockQuote w:val="1"/>
          <w:marLeft w:val="0"/>
          <w:marRight w:val="0"/>
          <w:marTop w:val="0"/>
          <w:marBottom w:val="300"/>
          <w:divBdr>
            <w:top w:val="none" w:sz="0" w:space="0" w:color="auto"/>
            <w:left w:val="none" w:sz="0" w:space="0" w:color="auto"/>
            <w:bottom w:val="none" w:sz="0" w:space="0" w:color="auto"/>
            <w:right w:val="none" w:sz="0" w:space="0" w:color="auto"/>
          </w:divBdr>
        </w:div>
        <w:div w:id="170544337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40359476">
      <w:bodyDiv w:val="1"/>
      <w:marLeft w:val="0"/>
      <w:marRight w:val="0"/>
      <w:marTop w:val="0"/>
      <w:marBottom w:val="0"/>
      <w:divBdr>
        <w:top w:val="none" w:sz="0" w:space="0" w:color="auto"/>
        <w:left w:val="none" w:sz="0" w:space="0" w:color="auto"/>
        <w:bottom w:val="none" w:sz="0" w:space="0" w:color="auto"/>
        <w:right w:val="none" w:sz="0" w:space="0" w:color="auto"/>
      </w:divBdr>
    </w:div>
    <w:div w:id="364790315">
      <w:bodyDiv w:val="1"/>
      <w:marLeft w:val="0"/>
      <w:marRight w:val="0"/>
      <w:marTop w:val="0"/>
      <w:marBottom w:val="0"/>
      <w:divBdr>
        <w:top w:val="none" w:sz="0" w:space="0" w:color="auto"/>
        <w:left w:val="none" w:sz="0" w:space="0" w:color="auto"/>
        <w:bottom w:val="none" w:sz="0" w:space="0" w:color="auto"/>
        <w:right w:val="none" w:sz="0" w:space="0" w:color="auto"/>
      </w:divBdr>
    </w:div>
    <w:div w:id="1305504115">
      <w:bodyDiv w:val="1"/>
      <w:marLeft w:val="0"/>
      <w:marRight w:val="0"/>
      <w:marTop w:val="0"/>
      <w:marBottom w:val="0"/>
      <w:divBdr>
        <w:top w:val="none" w:sz="0" w:space="0" w:color="auto"/>
        <w:left w:val="none" w:sz="0" w:space="0" w:color="auto"/>
        <w:bottom w:val="none" w:sz="0" w:space="0" w:color="auto"/>
        <w:right w:val="none" w:sz="0" w:space="0" w:color="auto"/>
      </w:divBdr>
      <w:divsChild>
        <w:div w:id="13990912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97687161">
      <w:bodyDiv w:val="1"/>
      <w:marLeft w:val="0"/>
      <w:marRight w:val="0"/>
      <w:marTop w:val="0"/>
      <w:marBottom w:val="0"/>
      <w:divBdr>
        <w:top w:val="none" w:sz="0" w:space="0" w:color="auto"/>
        <w:left w:val="none" w:sz="0" w:space="0" w:color="auto"/>
        <w:bottom w:val="none" w:sz="0" w:space="0" w:color="auto"/>
        <w:right w:val="none" w:sz="0" w:space="0" w:color="auto"/>
      </w:divBdr>
      <w:divsChild>
        <w:div w:id="165514190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358274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yperlink" Target="http://www.crmtrends.com/loyalty.html"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itunes.apple.com/us/app/bloomingdales-big-brown-bag/id525536985?mt=8" TargetMode="External"/><Relationship Id="rId21" Type="http://schemas.openxmlformats.org/officeDocument/2006/relationships/hyperlink" Target="https://play.google.com/store/apps/details?id=com.bloomies.android&amp;hl=en" TargetMode="External"/><Relationship Id="rId22" Type="http://schemas.openxmlformats.org/officeDocument/2006/relationships/hyperlink" Target="https://www.bloomingdales.com/loyallist/accountsummary" TargetMode="External"/><Relationship Id="rId23" Type="http://schemas.openxmlformats.org/officeDocument/2006/relationships/hyperlink" Target="http://www.bradsdeals.com/stores/best-buy-coupons" TargetMode="External"/><Relationship Id="rId24" Type="http://schemas.openxmlformats.org/officeDocument/2006/relationships/hyperlink" Target="https://myrewardzone.bestbuy.com/" TargetMode="External"/><Relationship Id="rId25" Type="http://schemas.openxmlformats.org/officeDocument/2006/relationships/hyperlink" Target="https://myrewardzone.bestbuy.com/enrollregister" TargetMode="External"/><Relationship Id="rId26" Type="http://schemas.openxmlformats.org/officeDocument/2006/relationships/hyperlink" Target="https://myrewardzone.bestbuy.com/offers/offersandpromotions/info/0900a76f800a92d3" TargetMode="External"/><Relationship Id="rId27" Type="http://schemas.openxmlformats.org/officeDocument/2006/relationships/hyperlink" Target="http://itunes.apple.com/us/app/best-buy/id314855255?mt=8" TargetMode="External"/><Relationship Id="rId28" Type="http://schemas.openxmlformats.org/officeDocument/2006/relationships/hyperlink" Target="https://play.google.com/store/apps/details?id=com.bestbuy.android&amp;hl=en" TargetMode="External"/><Relationship Id="rId29" Type="http://schemas.openxmlformats.org/officeDocument/2006/relationships/hyperlink" Target="https://www.sweettoothrewards.com/blog/tiered-program-loyalt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sweettoothrewards.com/resources/predator-nutrition-case-study/" TargetMode="External"/><Relationship Id="rId31" Type="http://schemas.openxmlformats.org/officeDocument/2006/relationships/hyperlink" Target="http://www.crmtrends.com/loyalty.html" TargetMode="External"/><Relationship Id="rId32" Type="http://schemas.openxmlformats.org/officeDocument/2006/relationships/hyperlink" Target="http://www.crmtrends.com/ConsumerDemographics.html" TargetMode="External"/><Relationship Id="rId9" Type="http://schemas.openxmlformats.org/officeDocument/2006/relationships/hyperlink" Target="http://www.amazon.com/Prime" TargetMode="External"/><Relationship Id="rId6" Type="http://schemas.openxmlformats.org/officeDocument/2006/relationships/hyperlink" Target="http://www.virgin-atlantic.com/us/en/flying-club.html" TargetMode="External"/><Relationship Id="rId7" Type="http://schemas.openxmlformats.org/officeDocument/2006/relationships/hyperlink" Target="http://www.virgin-atlantic.com/content/dam/VAA/flying-club/FlyingClubMigration/Virgin-Atlantic-Flying%20Club-Membership%20Benefits%20V2.pdf" TargetMode="External"/><Relationship Id="rId8" Type="http://schemas.openxmlformats.org/officeDocument/2006/relationships/hyperlink" Target="http://www.salecycle.com/remarketing-report-q1-2015/" TargetMode="External"/><Relationship Id="rId33" Type="http://schemas.openxmlformats.org/officeDocument/2006/relationships/hyperlink" Target="http://www.crmtrends.com/loyalty.html" TargetMode="External"/><Relationship Id="rId34" Type="http://schemas.openxmlformats.org/officeDocument/2006/relationships/hyperlink" Target="http://www.crmtrends.com/loyalty.html" TargetMode="External"/><Relationship Id="rId35" Type="http://schemas.openxmlformats.org/officeDocument/2006/relationships/hyperlink" Target="http://www.crmtrends.com/loyalty.html" TargetMode="External"/><Relationship Id="rId36" Type="http://schemas.openxmlformats.org/officeDocument/2006/relationships/hyperlink" Target="http://www.crmtrends.com/loyalty.html" TargetMode="External"/><Relationship Id="rId10" Type="http://schemas.openxmlformats.org/officeDocument/2006/relationships/hyperlink" Target="http://www.nytimes.com/2014/01/31/technology/amazons-shares-fall-as-revenue-disappoints.html?_r=0" TargetMode="External"/><Relationship Id="rId11" Type="http://schemas.openxmlformats.org/officeDocument/2006/relationships/hyperlink" Target="https://files.ctctcdn.com/150f9af2201/bf283d9e-4cbb-4306-8645-b2dc9a16d805.pdf" TargetMode="External"/><Relationship Id="rId12" Type="http://schemas.openxmlformats.org/officeDocument/2006/relationships/hyperlink" Target="http://about.americanexpress.com/news/pr/2015/plenti-announcement.aspx" TargetMode="External"/><Relationship Id="rId13" Type="http://schemas.openxmlformats.org/officeDocument/2006/relationships/hyperlink" Target="http://fortune.com/2015/03/18/macys-hulu-loyalty-program/" TargetMode="External"/><Relationship Id="rId14" Type="http://schemas.openxmlformats.org/officeDocument/2006/relationships/hyperlink" Target="https://www.grubhub.com/Sweepstake.action" TargetMode="External"/><Relationship Id="rId15" Type="http://schemas.openxmlformats.org/officeDocument/2006/relationships/hyperlink" Target="https://www.linkedin.com/pulse/loyalty-marketing-part-ii-making-program-keeping-casey-winters" TargetMode="External"/><Relationship Id="rId16" Type="http://schemas.openxmlformats.org/officeDocument/2006/relationships/hyperlink" Target="https://www.grubhub.com/Sweepstake.action" TargetMode="External"/><Relationship Id="rId17" Type="http://schemas.openxmlformats.org/officeDocument/2006/relationships/hyperlink" Target="http://blog.hubspot.com/blog/tabid/6307/bid/33352/Everything-You-Need-to-Run-a-Successful-Social-Media-Contest.aspx" TargetMode="External"/><Relationship Id="rId18" Type="http://schemas.openxmlformats.org/officeDocument/2006/relationships/hyperlink" Target="http://www.bloomingdales.com/lty_assets/top-of-the-list.html" TargetMode="External"/><Relationship Id="rId19" Type="http://schemas.openxmlformats.org/officeDocument/2006/relationships/hyperlink" Target="http://www1.bloomingdales.com/media/about/mobile.jsp" TargetMode="External"/><Relationship Id="rId37" Type="http://schemas.openxmlformats.org/officeDocument/2006/relationships/hyperlink" Target="http://www.crmtrends.com/loyalty.html" TargetMode="External"/><Relationship Id="rId38" Type="http://schemas.openxmlformats.org/officeDocument/2006/relationships/hyperlink" Target="http://www.crmtrends.com/loyalty.html" TargetMode="External"/><Relationship Id="rId39" Type="http://schemas.openxmlformats.org/officeDocument/2006/relationships/hyperlink" Target="http://www.crmtrends.com/loyalty.html" TargetMode="External"/><Relationship Id="rId40" Type="http://schemas.openxmlformats.org/officeDocument/2006/relationships/hyperlink" Target="http://www.crmtrends.com/loyalty.html" TargetMode="External"/><Relationship Id="rId41" Type="http://schemas.openxmlformats.org/officeDocument/2006/relationships/hyperlink" Target="http://www.crmtrends.com/loyalty.html" TargetMode="External"/><Relationship Id="rId42" Type="http://schemas.openxmlformats.org/officeDocument/2006/relationships/hyperlink" Target="http://www.crmtrends.com/loyalty.html" TargetMode="External"/><Relationship Id="rId43" Type="http://schemas.openxmlformats.org/officeDocument/2006/relationships/hyperlink" Target="http://www.crmtrends.com/loyalty.html" TargetMode="External"/><Relationship Id="rId44" Type="http://schemas.openxmlformats.org/officeDocument/2006/relationships/hyperlink" Target="http://www.crmtrends.com/loyalty.html" TargetMode="External"/><Relationship Id="rId45" Type="http://schemas.openxmlformats.org/officeDocument/2006/relationships/hyperlink" Target="http://www.crmtrends.com/loyal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11</Pages>
  <Words>3313</Words>
  <Characters>18886</Characters>
  <Application>Microsoft Macintosh Word</Application>
  <DocSecurity>0</DocSecurity>
  <Lines>157</Lines>
  <Paragraphs>44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Building a Winning Loyalty Program Strategy</vt:lpstr>
      <vt:lpstr>    Building a Winning Loyalty Program Strategy</vt:lpstr>
      <vt:lpstr>    Discount Programs</vt:lpstr>
    </vt:vector>
  </TitlesOfParts>
  <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Gregory Brophy</cp:lastModifiedBy>
  <cp:revision>2</cp:revision>
  <dcterms:created xsi:type="dcterms:W3CDTF">2016-03-14T18:44:00Z</dcterms:created>
  <dcterms:modified xsi:type="dcterms:W3CDTF">2016-03-23T18:46:00Z</dcterms:modified>
</cp:coreProperties>
</file>