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</w:t>
      </w:r>
      <w:r w:rsidDel="00000000" w:rsidR="00000000" w:rsidRPr="00000000">
        <w:rPr>
          <w:sz w:val="24"/>
          <w:szCs w:val="24"/>
          <w:rtl w:val="0"/>
        </w:rPr>
        <w:t xml:space="preserve">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udy that focuses on </w:t>
      </w:r>
      <w:r w:rsidDel="00000000" w:rsidR="00000000" w:rsidRPr="00000000">
        <w:rPr>
          <w:sz w:val="24"/>
          <w:szCs w:val="24"/>
          <w:rtl w:val="0"/>
        </w:rPr>
        <w:t xml:space="preserve">the checkout process of a retail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This study is expected to take participants approximatel</w:t>
      </w:r>
      <w:r w:rsidDel="00000000" w:rsidR="00000000" w:rsidRPr="00000000">
        <w:rPr>
          <w:sz w:val="24"/>
          <w:szCs w:val="24"/>
          <w:rtl w:val="0"/>
        </w:rPr>
        <w:t xml:space="preserve">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complete the checkout process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the checkout flow on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any usability issues and/or pain points in the checkout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flow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the length (time and number of pages or screens) of the checkout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flow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affect the checkout experience?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  <w:rPr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product page]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Download and install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INTRODUCTION: </w:t>
      </w:r>
      <w:r w:rsidDel="00000000" w:rsidR="00000000" w:rsidRPr="00000000">
        <w:rPr>
          <w:sz w:val="24"/>
          <w:szCs w:val="24"/>
          <w:rtl w:val="0"/>
        </w:rPr>
        <w:t xml:space="preserve">You are making a purchase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</w:t>
      </w:r>
      <w:r w:rsidDel="00000000" w:rsidR="00000000" w:rsidRPr="00000000">
        <w:rPr>
          <w:sz w:val="24"/>
          <w:szCs w:val="24"/>
          <w:rtl w:val="0"/>
        </w:rPr>
        <w:t xml:space="preserve">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[product]</w:t>
      </w:r>
      <w:r w:rsidDel="00000000" w:rsidR="00000000" w:rsidRPr="00000000">
        <w:rPr>
          <w:sz w:val="24"/>
          <w:szCs w:val="24"/>
          <w:rtl w:val="0"/>
        </w:rPr>
        <w:t xml:space="preserve"> to yo</w:t>
      </w:r>
      <w:r w:rsidDel="00000000" w:rsidR="00000000" w:rsidRPr="00000000">
        <w:rPr>
          <w:sz w:val="24"/>
          <w:szCs w:val="24"/>
          <w:rtl w:val="0"/>
        </w:rPr>
        <w:t xml:space="preserve">ur shopping cart. **Remember to share your thoughts out loud as you perform the tasks.**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Purchase the item in your shopping cart. Go as far as you can **without entering payment information.** **Use a fake name and email address.** Use the following address and phone number: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[real public address and fake phone number with real area code]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Move on to the next task when you're done.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6aa84f"/>
          <w:sz w:val="24"/>
          <w:szCs w:val="24"/>
          <w:highlight w:val="white"/>
          <w:rtl w:val="0"/>
        </w:rPr>
        <w:t xml:space="preserve">Note: This task asks for a real address and a phone number with a real area code. This is to avoid error warnings sent by websites or apps when fake information is entered.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was **missing** when you were completing the checkout process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</w:t>
      </w:r>
      <w:r w:rsidDel="00000000" w:rsidR="00000000" w:rsidRPr="00000000">
        <w:rPr>
          <w:sz w:val="24"/>
          <w:szCs w:val="24"/>
          <w:rtl w:val="0"/>
        </w:rPr>
        <w:t xml:space="preserve">: When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checkout process, was it faster than, slower than, or as fast as / as slow as what you expected?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was faster than I expected.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was exactly as fast as / as slow as I had expected.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was slower than I expected.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did the experience of completing a purchase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compare to similar experiences on other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sz w:val="24"/>
          <w:szCs w:val="24"/>
          <w:rtl w:val="0"/>
        </w:rPr>
        <w:t xml:space="preserve"> that you use frequently? Explain your answer and state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[website(s), app(s)]</w:t>
      </w:r>
      <w:r w:rsidDel="00000000" w:rsidR="00000000" w:rsidRPr="00000000">
        <w:rPr>
          <w:sz w:val="24"/>
          <w:szCs w:val="24"/>
          <w:rtl w:val="0"/>
        </w:rPr>
        <w:t xml:space="preserve"> you’re comparing it 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more enjoyable than most others.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exactly as enjoyable as most others.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less enjoyable than most others.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6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checkout process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checkout process.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comfortable purchasing from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</w:t>
      </w:r>
      <w:r w:rsidDel="00000000" w:rsidR="00000000" w:rsidRPr="00000000">
        <w:rPr>
          <w:sz w:val="24"/>
          <w:szCs w:val="24"/>
          <w:rtl w:val="0"/>
        </w:rPr>
        <w:t xml:space="preserve"> Explain your answer.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rtl w:val="0"/>
        </w:rPr>
        <w:t xml:space="preserve">checkout process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</w:t>
      </w:r>
      <w:r w:rsidDel="00000000" w:rsidR="00000000" w:rsidRPr="00000000">
        <w:rPr>
          <w:sz w:val="24"/>
          <w:szCs w:val="24"/>
          <w:rtl w:val="0"/>
        </w:rPr>
        <w:t xml:space="preserve">, if anything,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**</w:t>
      </w:r>
      <w:r w:rsidDel="00000000" w:rsidR="00000000" w:rsidRPr="00000000">
        <w:rPr>
          <w:sz w:val="24"/>
          <w:szCs w:val="24"/>
          <w:rtl w:val="0"/>
        </w:rPr>
        <w:t xml:space="preserve">did you like** most about your experience checking out?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</w:t>
      </w:r>
      <w:r w:rsidDel="00000000" w:rsidR="00000000" w:rsidRPr="00000000">
        <w:rPr>
          <w:sz w:val="24"/>
          <w:szCs w:val="24"/>
          <w:rtl w:val="0"/>
        </w:rPr>
        <w:t xml:space="preserve">, if anything, **</w:t>
      </w:r>
      <w:r w:rsidDel="00000000" w:rsidR="00000000" w:rsidRPr="00000000">
        <w:rPr>
          <w:sz w:val="24"/>
          <w:szCs w:val="24"/>
          <w:rtl w:val="0"/>
        </w:rPr>
        <w:t xml:space="preserve">did you dislike** most about your experience checking out?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If this were not a study, would you have quit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at any point during the checkout process?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Maybe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Unsure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checkout process of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</w:t>
    </w:r>
    <w:r w:rsidDel="00000000" w:rsidR="00000000" w:rsidRPr="00000000">
      <w:rPr>
        <w:color w:val="548dd4"/>
        <w:sz w:val="44"/>
        <w:szCs w:val="44"/>
        <w:rtl w:val="0"/>
      </w:rPr>
      <w:t xml:space="preserve"> / E-Commerce: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t xml:space="preserve">Checkout Flow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